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BC" w:rsidRDefault="00536BAC" w:rsidP="001506BC">
      <w:pPr>
        <w:pStyle w:val="aff7"/>
        <w:spacing w:after="240"/>
        <w:rPr>
          <w:lang w:val="ru-RU"/>
        </w:rPr>
      </w:pPr>
      <w:bookmarkStart w:id="0" w:name="_GoBack"/>
      <w:bookmarkEnd w:id="0"/>
      <w:r w:rsidRPr="002F0ECE">
        <w:t xml:space="preserve">Рефераты № </w:t>
      </w:r>
      <w:r w:rsidR="00DE5C05">
        <w:rPr>
          <w:lang w:val="ru-RU"/>
        </w:rPr>
        <w:t>1</w:t>
      </w:r>
      <w:r w:rsidR="00714DE7">
        <w:rPr>
          <w:lang w:val="ru-RU"/>
        </w:rPr>
        <w:t>1-12</w:t>
      </w:r>
      <w:r w:rsidRPr="002F0ECE">
        <w:t>_201</w:t>
      </w:r>
      <w:r w:rsidR="000924A4" w:rsidRPr="002F0ECE">
        <w:rPr>
          <w:lang w:val="ru-RU"/>
        </w:rPr>
        <w:t>8</w:t>
      </w:r>
    </w:p>
    <w:p w:rsidR="001506BC" w:rsidRDefault="001506BC" w:rsidP="001506BC">
      <w:pPr>
        <w:pStyle w:val="af4"/>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5494"/>
      </w:tblGrid>
      <w:tr w:rsidR="003378B2" w:rsidRPr="00FD12D1" w:rsidTr="00511478">
        <w:tc>
          <w:tcPr>
            <w:tcW w:w="5494" w:type="dxa"/>
            <w:shd w:val="clear" w:color="auto" w:fill="auto"/>
          </w:tcPr>
          <w:p w:rsidR="003378B2" w:rsidRPr="003378B2" w:rsidRDefault="003378B2" w:rsidP="003378B2">
            <w:pPr>
              <w:pStyle w:val="2"/>
            </w:pPr>
            <w:r w:rsidRPr="003378B2">
              <w:t>Технологические аспекты производства чистой стали в сталеразливочном ковше для трубного сортамента</w:t>
            </w:r>
          </w:p>
          <w:p w:rsidR="003378B2" w:rsidRDefault="003378B2" w:rsidP="006B4693">
            <w:pPr>
              <w:pStyle w:val="5"/>
            </w:pPr>
            <w:proofErr w:type="spellStart"/>
            <w:r w:rsidRPr="003378B2">
              <w:t>Ботников</w:t>
            </w:r>
            <w:proofErr w:type="spellEnd"/>
            <w:r w:rsidRPr="003378B2">
              <w:t xml:space="preserve"> С.А.</w:t>
            </w:r>
          </w:p>
          <w:p w:rsidR="00980340" w:rsidRPr="00980340" w:rsidRDefault="00980340" w:rsidP="00297C2B">
            <w:pPr>
              <w:spacing w:after="0"/>
              <w:jc w:val="both"/>
              <w:rPr>
                <w:rFonts w:ascii="Cambria" w:eastAsia="Times New Roman" w:hAnsi="Cambria"/>
                <w:color w:val="000000"/>
                <w:sz w:val="24"/>
                <w:szCs w:val="24"/>
                <w:lang w:eastAsia="ru-RU"/>
              </w:rPr>
            </w:pPr>
            <w:r w:rsidRPr="00980340">
              <w:rPr>
                <w:rFonts w:ascii="Times New Roman" w:eastAsia="Times New Roman" w:hAnsi="Times New Roman"/>
                <w:color w:val="000000"/>
                <w:sz w:val="24"/>
                <w:szCs w:val="24"/>
                <w:lang w:eastAsia="ru-RU"/>
              </w:rPr>
              <w:t>С целью получения  трубной стали с низкой концентрацией неметаллических включений общеизвестных приемов недостаточно, необходимо также учитывать  технологические аспекты</w:t>
            </w:r>
            <w:proofErr w:type="gramStart"/>
            <w:r w:rsidRPr="00980340">
              <w:rPr>
                <w:rFonts w:ascii="Times New Roman" w:eastAsia="Times New Roman" w:hAnsi="Times New Roman"/>
                <w:color w:val="000000"/>
                <w:sz w:val="24"/>
                <w:szCs w:val="24"/>
                <w:lang w:eastAsia="ru-RU"/>
              </w:rPr>
              <w:t xml:space="preserve"> </w:t>
            </w:r>
            <w:r w:rsidR="00FD12D1" w:rsidRPr="00980340">
              <w:rPr>
                <w:rFonts w:ascii="Times New Roman" w:eastAsia="Times New Roman" w:hAnsi="Times New Roman"/>
                <w:color w:val="000000"/>
                <w:sz w:val="24"/>
                <w:szCs w:val="24"/>
                <w:lang w:eastAsia="ru-RU"/>
              </w:rPr>
              <w:t>С</w:t>
            </w:r>
            <w:proofErr w:type="gramEnd"/>
            <w:r w:rsidR="00FD12D1" w:rsidRPr="00980340">
              <w:rPr>
                <w:rFonts w:ascii="Times New Roman" w:eastAsia="Times New Roman" w:hAnsi="Times New Roman"/>
                <w:color w:val="000000"/>
                <w:sz w:val="24"/>
                <w:szCs w:val="24"/>
                <w:lang w:eastAsia="ru-RU"/>
              </w:rPr>
              <w:t xml:space="preserve"> целью получения   </w:t>
            </w:r>
            <w:r w:rsidRPr="00980340">
              <w:rPr>
                <w:rFonts w:ascii="Times New Roman" w:eastAsia="Times New Roman" w:hAnsi="Times New Roman"/>
                <w:color w:val="000000"/>
                <w:sz w:val="24"/>
                <w:szCs w:val="24"/>
                <w:lang w:eastAsia="ru-RU"/>
              </w:rPr>
              <w:t xml:space="preserve">производства стали которые описаны в данной статье. Сюда относится мониторинг за шлаковым режимом в ковше, технология обслуживания ковшей и химический состав используемых материалов, а также стандартизация и </w:t>
            </w:r>
            <w:proofErr w:type="gramStart"/>
            <w:r w:rsidRPr="00980340">
              <w:rPr>
                <w:rFonts w:ascii="Times New Roman" w:eastAsia="Times New Roman" w:hAnsi="Times New Roman"/>
                <w:color w:val="000000"/>
                <w:sz w:val="24"/>
                <w:szCs w:val="24"/>
                <w:lang w:eastAsia="ru-RU"/>
              </w:rPr>
              <w:t>контроль за</w:t>
            </w:r>
            <w:proofErr w:type="gramEnd"/>
            <w:r w:rsidRPr="00980340">
              <w:rPr>
                <w:rFonts w:ascii="Times New Roman" w:eastAsia="Times New Roman" w:hAnsi="Times New Roman"/>
                <w:color w:val="000000"/>
                <w:sz w:val="24"/>
                <w:szCs w:val="24"/>
                <w:lang w:eastAsia="ru-RU"/>
              </w:rPr>
              <w:t xml:space="preserve"> технологией производства в сталеплавильном переделе. Было представлено, что основная доля включений на основе </w:t>
            </w:r>
            <w:proofErr w:type="spellStart"/>
            <w:r w:rsidRPr="00980340">
              <w:rPr>
                <w:rFonts w:ascii="Times New Roman" w:eastAsia="Times New Roman" w:hAnsi="Times New Roman"/>
                <w:color w:val="000000"/>
                <w:sz w:val="24"/>
                <w:szCs w:val="24"/>
                <w:lang w:eastAsia="ru-RU"/>
              </w:rPr>
              <w:t>MgO</w:t>
            </w:r>
            <w:proofErr w:type="spellEnd"/>
            <w:r w:rsidRPr="00980340">
              <w:rPr>
                <w:rFonts w:ascii="Times New Roman" w:eastAsia="Times New Roman" w:hAnsi="Times New Roman"/>
                <w:color w:val="000000"/>
                <w:sz w:val="24"/>
                <w:szCs w:val="24"/>
                <w:lang w:eastAsia="ru-RU"/>
              </w:rPr>
              <w:t xml:space="preserve"> приходится на сталеразливочный ковш и шлаковый режим на внепечной обработке стали. Выполненный ряд мероприятий в условиях Литейно-прокатного комплекса (ЛПК) АО «ВМЗ» с учётом представленных технологических аспектов производства чистой стали позволил снизить уровень дефектов в трубе связанных с неметаллическими включениями.</w:t>
            </w:r>
          </w:p>
          <w:p w:rsidR="00980340" w:rsidRPr="00980340" w:rsidRDefault="00980340" w:rsidP="00297C2B">
            <w:pPr>
              <w:spacing w:after="0"/>
              <w:jc w:val="both"/>
              <w:rPr>
                <w:rFonts w:ascii="Cambria" w:eastAsia="Times New Roman" w:hAnsi="Cambria"/>
                <w:color w:val="000000"/>
                <w:sz w:val="24"/>
                <w:szCs w:val="24"/>
                <w:lang w:eastAsia="ru-RU"/>
              </w:rPr>
            </w:pPr>
            <w:r w:rsidRPr="00980340">
              <w:rPr>
                <w:rFonts w:ascii="Times New Roman" w:eastAsia="Times New Roman" w:hAnsi="Times New Roman"/>
                <w:color w:val="000000"/>
                <w:sz w:val="24"/>
                <w:szCs w:val="24"/>
                <w:lang w:eastAsia="ru-RU"/>
              </w:rPr>
              <w:t> </w:t>
            </w:r>
          </w:p>
          <w:p w:rsidR="00980340" w:rsidRPr="00980340" w:rsidRDefault="00980340" w:rsidP="00297C2B">
            <w:pPr>
              <w:spacing w:after="0"/>
              <w:jc w:val="both"/>
              <w:rPr>
                <w:rFonts w:ascii="Cambria" w:eastAsia="Times New Roman" w:hAnsi="Cambria"/>
                <w:color w:val="000000"/>
                <w:sz w:val="24"/>
                <w:szCs w:val="24"/>
                <w:lang w:eastAsia="ru-RU"/>
              </w:rPr>
            </w:pPr>
            <w:r w:rsidRPr="00980340">
              <w:rPr>
                <w:rFonts w:ascii="Times New Roman" w:eastAsia="Times New Roman" w:hAnsi="Times New Roman"/>
                <w:b/>
                <w:bCs/>
                <w:color w:val="000000"/>
                <w:sz w:val="24"/>
                <w:szCs w:val="24"/>
                <w:lang w:eastAsia="ru-RU"/>
              </w:rPr>
              <w:t>Ключевые слова:</w:t>
            </w:r>
          </w:p>
          <w:p w:rsidR="003378B2" w:rsidRPr="003378B2" w:rsidRDefault="00980340" w:rsidP="00297C2B">
            <w:pPr>
              <w:spacing w:after="0"/>
              <w:jc w:val="both"/>
              <w:rPr>
                <w:rFonts w:ascii="Times New Roman" w:hAnsi="Times New Roman"/>
                <w:sz w:val="24"/>
                <w:szCs w:val="24"/>
              </w:rPr>
            </w:pPr>
            <w:r w:rsidRPr="00980340">
              <w:rPr>
                <w:rFonts w:ascii="Times New Roman" w:eastAsia="Times New Roman" w:hAnsi="Times New Roman"/>
                <w:color w:val="000000"/>
                <w:sz w:val="24"/>
                <w:szCs w:val="24"/>
                <w:lang w:eastAsia="ru-RU"/>
              </w:rPr>
              <w:t xml:space="preserve">Чистая сталь, эндогенные и экзогенные неметаллические включения (НВ), магниевая шпинель, основность шлака в сталеразливочном ковше, огнеупоры для </w:t>
            </w:r>
            <w:proofErr w:type="spellStart"/>
            <w:r w:rsidRPr="00980340">
              <w:rPr>
                <w:rFonts w:ascii="Times New Roman" w:eastAsia="Times New Roman" w:hAnsi="Times New Roman"/>
                <w:color w:val="000000"/>
                <w:sz w:val="24"/>
                <w:szCs w:val="24"/>
                <w:lang w:eastAsia="ru-RU"/>
              </w:rPr>
              <w:t>стальковша</w:t>
            </w:r>
            <w:proofErr w:type="spellEnd"/>
            <w:r w:rsidRPr="00980340">
              <w:rPr>
                <w:rFonts w:ascii="Times New Roman" w:eastAsia="Times New Roman" w:hAnsi="Times New Roman"/>
                <w:color w:val="000000"/>
                <w:sz w:val="24"/>
                <w:szCs w:val="24"/>
                <w:lang w:eastAsia="ru-RU"/>
              </w:rPr>
              <w:t>, дефекты стали из-за НВ.</w:t>
            </w:r>
          </w:p>
        </w:tc>
        <w:tc>
          <w:tcPr>
            <w:tcW w:w="5494" w:type="dxa"/>
            <w:shd w:val="clear" w:color="auto" w:fill="auto"/>
          </w:tcPr>
          <w:p w:rsidR="003378B2" w:rsidRPr="0069295D" w:rsidRDefault="00FD12D1" w:rsidP="00297C2B">
            <w:pPr>
              <w:pStyle w:val="2"/>
            </w:pPr>
            <w:r w:rsidRPr="0069295D">
              <w:t xml:space="preserve">Technological aspects of </w:t>
            </w:r>
            <w:r w:rsidRPr="009A6211">
              <w:t xml:space="preserve">free steel </w:t>
            </w:r>
            <w:r w:rsidRPr="0069295D">
              <w:t>production in a steel casting ladle for pipe gauge</w:t>
            </w:r>
          </w:p>
          <w:p w:rsidR="00FD12D1" w:rsidRPr="0069295D" w:rsidRDefault="00FD12D1" w:rsidP="00297C2B">
            <w:pPr>
              <w:pStyle w:val="5"/>
              <w:rPr>
                <w:lang w:val="en-US"/>
              </w:rPr>
            </w:pPr>
            <w:proofErr w:type="spellStart"/>
            <w:r w:rsidRPr="0069295D">
              <w:rPr>
                <w:lang w:val="en-US"/>
              </w:rPr>
              <w:t>Botnikov</w:t>
            </w:r>
            <w:proofErr w:type="spellEnd"/>
            <w:r w:rsidRPr="0069295D">
              <w:rPr>
                <w:lang w:val="en-US"/>
              </w:rPr>
              <w:t xml:space="preserve"> S.A.</w:t>
            </w:r>
          </w:p>
          <w:p w:rsidR="00FD12D1" w:rsidRDefault="00FD12D1" w:rsidP="00297C2B">
            <w:pPr>
              <w:spacing w:after="0"/>
              <w:jc w:val="both"/>
              <w:rPr>
                <w:rFonts w:ascii="Times New Roman" w:hAnsi="Times New Roman"/>
                <w:sz w:val="24"/>
                <w:szCs w:val="24"/>
                <w:lang w:val="en-US"/>
              </w:rPr>
            </w:pPr>
            <w:r w:rsidRPr="00FD12D1">
              <w:rPr>
                <w:rFonts w:ascii="Times New Roman" w:hAnsi="Times New Roman"/>
                <w:sz w:val="24"/>
                <w:szCs w:val="24"/>
                <w:lang w:val="en-US"/>
              </w:rPr>
              <w:t>In order to obtain pipe steel with a low concentration of non-metallic inclusions, the well-known techniques are not enough</w:t>
            </w:r>
            <w:r>
              <w:rPr>
                <w:rFonts w:ascii="Times New Roman" w:hAnsi="Times New Roman"/>
                <w:sz w:val="24"/>
                <w:szCs w:val="24"/>
                <w:lang w:val="en-US"/>
              </w:rPr>
              <w:t>.</w:t>
            </w:r>
            <w:r w:rsidRPr="00FD12D1">
              <w:rPr>
                <w:rFonts w:ascii="Times New Roman" w:hAnsi="Times New Roman"/>
                <w:sz w:val="24"/>
                <w:szCs w:val="24"/>
                <w:lang w:val="en-US"/>
              </w:rPr>
              <w:t xml:space="preserve"> </w:t>
            </w:r>
            <w:r>
              <w:rPr>
                <w:rFonts w:ascii="Times New Roman" w:hAnsi="Times New Roman"/>
                <w:sz w:val="24"/>
                <w:szCs w:val="24"/>
                <w:lang w:val="en-US"/>
              </w:rPr>
              <w:t>I</w:t>
            </w:r>
            <w:r w:rsidRPr="00FD12D1">
              <w:rPr>
                <w:rFonts w:ascii="Times New Roman" w:hAnsi="Times New Roman"/>
                <w:sz w:val="24"/>
                <w:szCs w:val="24"/>
                <w:lang w:val="en-US"/>
              </w:rPr>
              <w:t xml:space="preserve">t is also necessary to take into account the technological aspects of steel production that are described in this article. This includes the monitoring of the slag regime in the ladle, the technology of servicing the ladles and the chemical composition of the materials used, as well as standardization and control of the production technology in the steel-smelting industry. It was presented that the main share of MgO-based inclusions falls on the steel-teeming ladle and slag mode at the after-furnace treatment of steel. A number of activities </w:t>
            </w:r>
            <w:r>
              <w:rPr>
                <w:rFonts w:ascii="Times New Roman" w:hAnsi="Times New Roman"/>
                <w:sz w:val="24"/>
                <w:szCs w:val="24"/>
                <w:lang w:val="en-US"/>
              </w:rPr>
              <w:t xml:space="preserve">were </w:t>
            </w:r>
            <w:r w:rsidRPr="00FD12D1">
              <w:rPr>
                <w:rFonts w:ascii="Times New Roman" w:hAnsi="Times New Roman"/>
                <w:sz w:val="24"/>
                <w:szCs w:val="24"/>
                <w:lang w:val="en-US"/>
              </w:rPr>
              <w:t xml:space="preserve">carried out under the conditions of the Casting and </w:t>
            </w:r>
            <w:r w:rsidR="00882895">
              <w:rPr>
                <w:rFonts w:ascii="Times New Roman" w:hAnsi="Times New Roman"/>
                <w:sz w:val="24"/>
                <w:szCs w:val="24"/>
                <w:lang w:val="en-US"/>
              </w:rPr>
              <w:t>r</w:t>
            </w:r>
            <w:r w:rsidRPr="00FD12D1">
              <w:rPr>
                <w:rFonts w:ascii="Times New Roman" w:hAnsi="Times New Roman"/>
                <w:sz w:val="24"/>
                <w:szCs w:val="24"/>
                <w:lang w:val="en-US"/>
              </w:rPr>
              <w:t xml:space="preserve">olling </w:t>
            </w:r>
            <w:r w:rsidR="00882895">
              <w:rPr>
                <w:rFonts w:ascii="Times New Roman" w:hAnsi="Times New Roman"/>
                <w:sz w:val="24"/>
                <w:szCs w:val="24"/>
                <w:lang w:val="en-US"/>
              </w:rPr>
              <w:t>c</w:t>
            </w:r>
            <w:r w:rsidRPr="00FD12D1">
              <w:rPr>
                <w:rFonts w:ascii="Times New Roman" w:hAnsi="Times New Roman"/>
                <w:sz w:val="24"/>
                <w:szCs w:val="24"/>
                <w:lang w:val="en-US"/>
              </w:rPr>
              <w:t>omplex (</w:t>
            </w:r>
            <w:r>
              <w:rPr>
                <w:rFonts w:ascii="Times New Roman" w:hAnsi="Times New Roman"/>
                <w:sz w:val="24"/>
                <w:szCs w:val="24"/>
                <w:lang w:val="en-US"/>
              </w:rPr>
              <w:t>CR</w:t>
            </w:r>
            <w:r w:rsidRPr="00FD12D1">
              <w:rPr>
                <w:rFonts w:ascii="Times New Roman" w:hAnsi="Times New Roman"/>
                <w:sz w:val="24"/>
                <w:szCs w:val="24"/>
                <w:lang w:val="en-US"/>
              </w:rPr>
              <w:t xml:space="preserve">C) </w:t>
            </w:r>
            <w:r w:rsidR="00882895" w:rsidRPr="00FD12D1">
              <w:rPr>
                <w:rFonts w:ascii="Times New Roman" w:hAnsi="Times New Roman"/>
                <w:sz w:val="24"/>
                <w:szCs w:val="24"/>
                <w:lang w:val="en-US"/>
              </w:rPr>
              <w:t>of JSC</w:t>
            </w:r>
            <w:r>
              <w:rPr>
                <w:rFonts w:ascii="Times New Roman" w:hAnsi="Times New Roman"/>
                <w:sz w:val="24"/>
                <w:szCs w:val="24"/>
                <w:lang w:val="en-US"/>
              </w:rPr>
              <w:t xml:space="preserve"> “VMZ</w:t>
            </w:r>
            <w:r w:rsidR="00882895">
              <w:rPr>
                <w:rFonts w:ascii="Times New Roman" w:hAnsi="Times New Roman"/>
                <w:sz w:val="24"/>
                <w:szCs w:val="24"/>
                <w:lang w:val="en-US"/>
              </w:rPr>
              <w:t>”</w:t>
            </w:r>
            <w:r w:rsidRPr="00FD12D1">
              <w:rPr>
                <w:rFonts w:ascii="Times New Roman" w:hAnsi="Times New Roman"/>
                <w:sz w:val="24"/>
                <w:szCs w:val="24"/>
                <w:lang w:val="en-US"/>
              </w:rPr>
              <w:t xml:space="preserve">, taking into account the presented technological aspects of </w:t>
            </w:r>
            <w:r w:rsidR="00882895">
              <w:rPr>
                <w:rFonts w:ascii="Times New Roman" w:hAnsi="Times New Roman"/>
                <w:sz w:val="24"/>
                <w:szCs w:val="24"/>
                <w:lang w:val="en-US"/>
              </w:rPr>
              <w:t>free steel</w:t>
            </w:r>
            <w:r w:rsidRPr="00FD12D1">
              <w:rPr>
                <w:rFonts w:ascii="Times New Roman" w:hAnsi="Times New Roman"/>
                <w:sz w:val="24"/>
                <w:szCs w:val="24"/>
                <w:lang w:val="en-US"/>
              </w:rPr>
              <w:t xml:space="preserve"> production</w:t>
            </w:r>
            <w:r w:rsidR="00882895">
              <w:rPr>
                <w:rFonts w:ascii="Times New Roman" w:hAnsi="Times New Roman"/>
                <w:sz w:val="24"/>
                <w:szCs w:val="24"/>
                <w:lang w:val="en-US"/>
              </w:rPr>
              <w:t xml:space="preserve">. It </w:t>
            </w:r>
            <w:r w:rsidRPr="00FD12D1">
              <w:rPr>
                <w:rFonts w:ascii="Times New Roman" w:hAnsi="Times New Roman"/>
                <w:sz w:val="24"/>
                <w:szCs w:val="24"/>
                <w:lang w:val="en-US"/>
              </w:rPr>
              <w:t>made possible to reduce the level of defects in the pipe associated with non-metallic inclusions.</w:t>
            </w:r>
          </w:p>
          <w:p w:rsidR="00882895" w:rsidRDefault="00882895" w:rsidP="00297C2B">
            <w:pPr>
              <w:spacing w:after="0"/>
              <w:jc w:val="both"/>
              <w:rPr>
                <w:rFonts w:ascii="Times New Roman" w:hAnsi="Times New Roman"/>
                <w:sz w:val="24"/>
                <w:szCs w:val="24"/>
                <w:lang w:val="en-US"/>
              </w:rPr>
            </w:pPr>
          </w:p>
          <w:p w:rsidR="00FD12D1" w:rsidRPr="00FD12D1" w:rsidRDefault="00FD12D1" w:rsidP="00297C2B">
            <w:pPr>
              <w:spacing w:after="0"/>
              <w:jc w:val="both"/>
              <w:rPr>
                <w:rFonts w:ascii="Times New Roman" w:hAnsi="Times New Roman"/>
                <w:sz w:val="24"/>
                <w:szCs w:val="24"/>
                <w:lang w:val="en-US"/>
              </w:rPr>
            </w:pPr>
            <w:r w:rsidRPr="00882895">
              <w:rPr>
                <w:rFonts w:ascii="Times New Roman" w:hAnsi="Times New Roman"/>
                <w:b/>
                <w:sz w:val="24"/>
                <w:szCs w:val="24"/>
                <w:lang w:val="en-US"/>
              </w:rPr>
              <w:t>Key words:</w:t>
            </w:r>
            <w:r w:rsidR="00882895">
              <w:rPr>
                <w:rFonts w:ascii="Times New Roman" w:hAnsi="Times New Roman"/>
                <w:sz w:val="24"/>
                <w:szCs w:val="24"/>
                <w:lang w:val="en-US"/>
              </w:rPr>
              <w:t xml:space="preserve"> free</w:t>
            </w:r>
            <w:r w:rsidRPr="00FD12D1">
              <w:rPr>
                <w:rFonts w:ascii="Times New Roman" w:hAnsi="Times New Roman"/>
                <w:sz w:val="24"/>
                <w:szCs w:val="24"/>
                <w:lang w:val="en-US"/>
              </w:rPr>
              <w:t xml:space="preserve"> steel, endogenous and exogenous nonmetallic inclusions (</w:t>
            </w:r>
            <w:r w:rsidR="00882895">
              <w:rPr>
                <w:rFonts w:ascii="Times New Roman" w:hAnsi="Times New Roman"/>
                <w:sz w:val="24"/>
                <w:szCs w:val="24"/>
                <w:lang w:val="en-US"/>
              </w:rPr>
              <w:t>NI</w:t>
            </w:r>
            <w:r w:rsidRPr="00FD12D1">
              <w:rPr>
                <w:rFonts w:ascii="Times New Roman" w:hAnsi="Times New Roman"/>
                <w:sz w:val="24"/>
                <w:szCs w:val="24"/>
                <w:lang w:val="en-US"/>
              </w:rPr>
              <w:t>), magnesium spinel,</w:t>
            </w:r>
            <w:r w:rsidR="00882895">
              <w:rPr>
                <w:rFonts w:ascii="Times New Roman" w:hAnsi="Times New Roman"/>
                <w:sz w:val="24"/>
                <w:szCs w:val="24"/>
                <w:lang w:val="en-US"/>
              </w:rPr>
              <w:t xml:space="preserve"> </w:t>
            </w:r>
            <w:r w:rsidRPr="00FD12D1">
              <w:rPr>
                <w:rFonts w:ascii="Times New Roman" w:hAnsi="Times New Roman"/>
                <w:sz w:val="24"/>
                <w:szCs w:val="24"/>
                <w:lang w:val="en-US"/>
              </w:rPr>
              <w:t xml:space="preserve">basicity of slag in the casting ladle, refractories for steel-bucket, steel defects due to </w:t>
            </w:r>
            <w:r w:rsidR="00882895">
              <w:rPr>
                <w:rFonts w:ascii="Times New Roman" w:hAnsi="Times New Roman"/>
                <w:sz w:val="24"/>
                <w:szCs w:val="24"/>
                <w:lang w:val="en-US"/>
              </w:rPr>
              <w:t>NI</w:t>
            </w:r>
            <w:r w:rsidRPr="00FD12D1">
              <w:rPr>
                <w:rFonts w:ascii="Times New Roman" w:hAnsi="Times New Roman"/>
                <w:sz w:val="24"/>
                <w:szCs w:val="24"/>
                <w:lang w:val="en-US"/>
              </w:rPr>
              <w:t>.</w:t>
            </w:r>
          </w:p>
        </w:tc>
      </w:tr>
      <w:tr w:rsidR="003378B2" w:rsidRPr="003378B2" w:rsidTr="00511478">
        <w:tc>
          <w:tcPr>
            <w:tcW w:w="5494" w:type="dxa"/>
            <w:shd w:val="clear" w:color="auto" w:fill="auto"/>
          </w:tcPr>
          <w:p w:rsidR="00714DE7" w:rsidRPr="003378B2" w:rsidRDefault="00714DE7" w:rsidP="003378B2">
            <w:pPr>
              <w:pStyle w:val="2"/>
              <w:rPr>
                <w:i/>
              </w:rPr>
            </w:pPr>
            <w:r w:rsidRPr="003378B2">
              <w:t xml:space="preserve">Неразрушающие методы контроля отливок из чугуна. Часть 2. Дефектоскопия внутренних </w:t>
            </w:r>
            <w:proofErr w:type="spellStart"/>
            <w:r w:rsidRPr="003378B2">
              <w:t>несплошностей</w:t>
            </w:r>
            <w:proofErr w:type="spellEnd"/>
          </w:p>
          <w:p w:rsidR="00714DE7" w:rsidRPr="003378B2" w:rsidRDefault="00714DE7" w:rsidP="006B4693">
            <w:pPr>
              <w:pStyle w:val="5"/>
              <w:rPr>
                <w:lang w:val="en-US"/>
              </w:rPr>
            </w:pPr>
            <w:proofErr w:type="spellStart"/>
            <w:r w:rsidRPr="003378B2">
              <w:t>Л.В.Воронкова</w:t>
            </w:r>
            <w:proofErr w:type="spellEnd"/>
          </w:p>
          <w:p w:rsidR="00980340" w:rsidRPr="00980340" w:rsidRDefault="00714DE7" w:rsidP="00297C2B">
            <w:pPr>
              <w:spacing w:after="0"/>
              <w:jc w:val="both"/>
              <w:rPr>
                <w:rFonts w:ascii="Times New Roman" w:hAnsi="Times New Roman"/>
                <w:sz w:val="24"/>
                <w:szCs w:val="24"/>
              </w:rPr>
            </w:pPr>
            <w:r w:rsidRPr="003378B2">
              <w:rPr>
                <w:rFonts w:ascii="Times New Roman" w:hAnsi="Times New Roman"/>
                <w:sz w:val="24"/>
                <w:szCs w:val="24"/>
              </w:rPr>
              <w:t xml:space="preserve"> </w:t>
            </w:r>
            <w:r w:rsidR="00980340" w:rsidRPr="00980340">
              <w:rPr>
                <w:rFonts w:ascii="Times New Roman" w:hAnsi="Times New Roman"/>
                <w:sz w:val="24"/>
                <w:szCs w:val="24"/>
              </w:rPr>
              <w:t xml:space="preserve">В статье рассматриваются основы и возможности неразрушающих методов контроля внутренних </w:t>
            </w:r>
            <w:proofErr w:type="spellStart"/>
            <w:r w:rsidR="00980340" w:rsidRPr="00980340">
              <w:rPr>
                <w:rFonts w:ascii="Times New Roman" w:hAnsi="Times New Roman"/>
                <w:sz w:val="24"/>
                <w:szCs w:val="24"/>
              </w:rPr>
              <w:t>несплошностей</w:t>
            </w:r>
            <w:proofErr w:type="spellEnd"/>
            <w:r w:rsidR="00980340" w:rsidRPr="00980340">
              <w:rPr>
                <w:rFonts w:ascii="Times New Roman" w:hAnsi="Times New Roman"/>
                <w:sz w:val="24"/>
                <w:szCs w:val="24"/>
              </w:rPr>
              <w:t xml:space="preserve"> чугунных отливок. Рентгенографический и магнитографический методы предназначены для контроля отливок толщиной до 20 мм, ультразвуковой – до 500 мм </w:t>
            </w:r>
            <w:r w:rsidR="00980340" w:rsidRPr="00980340">
              <w:rPr>
                <w:rFonts w:ascii="Times New Roman" w:hAnsi="Times New Roman"/>
                <w:sz w:val="24"/>
                <w:szCs w:val="24"/>
              </w:rPr>
              <w:lastRenderedPageBreak/>
              <w:t>для чугуна с шаровидным графитом. Приведены данные о чувствительности методов, варианты их перспективного применения.</w:t>
            </w:r>
          </w:p>
          <w:p w:rsidR="0014454B" w:rsidRPr="00980340" w:rsidRDefault="00980340" w:rsidP="00980340">
            <w:pPr>
              <w:spacing w:before="120" w:after="0"/>
              <w:rPr>
                <w:rFonts w:ascii="Times New Roman" w:hAnsi="Times New Roman"/>
                <w:sz w:val="24"/>
                <w:szCs w:val="24"/>
                <w:lang w:val="x-none"/>
              </w:rPr>
            </w:pPr>
            <w:r w:rsidRPr="00297C2B">
              <w:rPr>
                <w:rFonts w:ascii="Times New Roman" w:hAnsi="Times New Roman"/>
                <w:b/>
                <w:sz w:val="24"/>
                <w:szCs w:val="24"/>
              </w:rPr>
              <w:t xml:space="preserve">Ключевые слова: </w:t>
            </w:r>
            <w:r w:rsidR="00297C2B" w:rsidRPr="00980340">
              <w:rPr>
                <w:rFonts w:ascii="Times New Roman" w:hAnsi="Times New Roman"/>
                <w:sz w:val="24"/>
                <w:szCs w:val="24"/>
              </w:rPr>
              <w:t>о</w:t>
            </w:r>
            <w:r w:rsidRPr="00980340">
              <w:rPr>
                <w:rFonts w:ascii="Times New Roman" w:hAnsi="Times New Roman"/>
                <w:sz w:val="24"/>
                <w:szCs w:val="24"/>
              </w:rPr>
              <w:t>тливки из чугуна с разной формой графита, радиографический метод, магнитографический метод, ультразвуковой метод неразрушающего контроля, комбинация методов неразрушающего контроля.</w:t>
            </w:r>
          </w:p>
        </w:tc>
        <w:tc>
          <w:tcPr>
            <w:tcW w:w="5494" w:type="dxa"/>
            <w:shd w:val="clear" w:color="auto" w:fill="auto"/>
          </w:tcPr>
          <w:p w:rsidR="00882895" w:rsidRDefault="00714DE7" w:rsidP="00882895">
            <w:pPr>
              <w:pStyle w:val="2"/>
            </w:pPr>
            <w:r w:rsidRPr="003378B2">
              <w:lastRenderedPageBreak/>
              <w:t xml:space="preserve">Non-destructive </w:t>
            </w:r>
            <w:proofErr w:type="spellStart"/>
            <w:r w:rsidRPr="003378B2">
              <w:t>testing</w:t>
            </w:r>
            <w:proofErr w:type="spellEnd"/>
            <w:r w:rsidRPr="003378B2">
              <w:t xml:space="preserve"> of cast iron. Part 2.</w:t>
            </w:r>
            <w:r w:rsidR="00882895">
              <w:t xml:space="preserve"> </w:t>
            </w:r>
            <w:proofErr w:type="spellStart"/>
            <w:r w:rsidR="00882895">
              <w:t>Flaw</w:t>
            </w:r>
            <w:proofErr w:type="spellEnd"/>
            <w:r w:rsidR="00882895">
              <w:t xml:space="preserve"> </w:t>
            </w:r>
            <w:proofErr w:type="spellStart"/>
            <w:r w:rsidR="00882895">
              <w:t>detection</w:t>
            </w:r>
            <w:proofErr w:type="spellEnd"/>
            <w:r w:rsidR="00882895">
              <w:t xml:space="preserve"> </w:t>
            </w:r>
            <w:proofErr w:type="spellStart"/>
            <w:r w:rsidR="00882895">
              <w:t>of</w:t>
            </w:r>
            <w:proofErr w:type="spellEnd"/>
            <w:r w:rsidR="00882895">
              <w:t xml:space="preserve"> </w:t>
            </w:r>
            <w:proofErr w:type="spellStart"/>
            <w:r w:rsidR="00882895">
              <w:t>internal</w:t>
            </w:r>
            <w:proofErr w:type="spellEnd"/>
            <w:r w:rsidR="00882895">
              <w:t xml:space="preserve"> </w:t>
            </w:r>
            <w:proofErr w:type="spellStart"/>
            <w:r w:rsidR="00882895">
              <w:t>discontinuities</w:t>
            </w:r>
            <w:proofErr w:type="spellEnd"/>
          </w:p>
          <w:p w:rsidR="00882895" w:rsidRPr="0069295D" w:rsidRDefault="00882895" w:rsidP="00297C2B">
            <w:pPr>
              <w:pStyle w:val="5"/>
            </w:pPr>
            <w:proofErr w:type="spellStart"/>
            <w:r w:rsidRPr="0069295D">
              <w:t>L.V.Voronkova</w:t>
            </w:r>
            <w:proofErr w:type="spellEnd"/>
          </w:p>
          <w:p w:rsidR="00714DE7" w:rsidRPr="00882895" w:rsidRDefault="00FA6B33" w:rsidP="00297C2B">
            <w:pPr>
              <w:pStyle w:val="2"/>
              <w:widowControl/>
              <w:spacing w:before="0"/>
              <w:ind w:left="0"/>
              <w:jc w:val="both"/>
              <w:rPr>
                <w:rFonts w:ascii="Times New Roman" w:hAnsi="Times New Roman" w:cs="Times New Roman"/>
                <w:b w:val="0"/>
                <w:color w:val="auto"/>
                <w:sz w:val="24"/>
                <w:szCs w:val="24"/>
              </w:rPr>
            </w:pPr>
            <w:r>
              <w:rPr>
                <w:rFonts w:ascii="Times New Roman" w:hAnsi="Times New Roman" w:cs="Times New Roman"/>
                <w:b w:val="0"/>
                <w:color w:val="auto"/>
                <w:sz w:val="24"/>
                <w:szCs w:val="24"/>
                <w:lang w:val="en-US"/>
              </w:rPr>
              <w:t>T</w:t>
            </w:r>
            <w:proofErr w:type="spellStart"/>
            <w:r w:rsidR="00882895" w:rsidRPr="00882895">
              <w:rPr>
                <w:rFonts w:ascii="Times New Roman" w:hAnsi="Times New Roman" w:cs="Times New Roman"/>
                <w:b w:val="0"/>
                <w:color w:val="auto"/>
                <w:sz w:val="24"/>
                <w:szCs w:val="24"/>
              </w:rPr>
              <w:t>he</w:t>
            </w:r>
            <w:proofErr w:type="spellEnd"/>
            <w:r w:rsidR="00882895" w:rsidRPr="00882895">
              <w:rPr>
                <w:rFonts w:ascii="Times New Roman" w:hAnsi="Times New Roman" w:cs="Times New Roman"/>
                <w:b w:val="0"/>
                <w:color w:val="auto"/>
                <w:sz w:val="24"/>
                <w:szCs w:val="24"/>
              </w:rPr>
              <w:t xml:space="preserve"> </w:t>
            </w:r>
            <w:proofErr w:type="spellStart"/>
            <w:r w:rsidR="00882895" w:rsidRPr="00882895">
              <w:rPr>
                <w:rFonts w:ascii="Times New Roman" w:hAnsi="Times New Roman" w:cs="Times New Roman"/>
                <w:b w:val="0"/>
                <w:color w:val="auto"/>
                <w:sz w:val="24"/>
                <w:szCs w:val="24"/>
              </w:rPr>
              <w:t>basics</w:t>
            </w:r>
            <w:proofErr w:type="spellEnd"/>
            <w:r w:rsidR="00882895" w:rsidRPr="00882895">
              <w:rPr>
                <w:rFonts w:ascii="Times New Roman" w:hAnsi="Times New Roman" w:cs="Times New Roman"/>
                <w:b w:val="0"/>
                <w:color w:val="auto"/>
                <w:sz w:val="24"/>
                <w:szCs w:val="24"/>
              </w:rPr>
              <w:t xml:space="preserve"> </w:t>
            </w:r>
            <w:proofErr w:type="spellStart"/>
            <w:r w:rsidR="00882895" w:rsidRPr="00882895">
              <w:rPr>
                <w:rFonts w:ascii="Times New Roman" w:hAnsi="Times New Roman" w:cs="Times New Roman"/>
                <w:b w:val="0"/>
                <w:color w:val="auto"/>
                <w:sz w:val="24"/>
                <w:szCs w:val="24"/>
              </w:rPr>
              <w:t>and</w:t>
            </w:r>
            <w:proofErr w:type="spellEnd"/>
            <w:r w:rsidR="00882895" w:rsidRPr="00882895">
              <w:rPr>
                <w:rFonts w:ascii="Times New Roman" w:hAnsi="Times New Roman" w:cs="Times New Roman"/>
                <w:b w:val="0"/>
                <w:color w:val="auto"/>
                <w:sz w:val="24"/>
                <w:szCs w:val="24"/>
              </w:rPr>
              <w:t xml:space="preserve"> </w:t>
            </w:r>
            <w:proofErr w:type="spellStart"/>
            <w:r w:rsidR="00882895" w:rsidRPr="00882895">
              <w:rPr>
                <w:rFonts w:ascii="Times New Roman" w:hAnsi="Times New Roman" w:cs="Times New Roman"/>
                <w:b w:val="0"/>
                <w:color w:val="auto"/>
                <w:sz w:val="24"/>
                <w:szCs w:val="24"/>
              </w:rPr>
              <w:t>possibilities</w:t>
            </w:r>
            <w:proofErr w:type="spellEnd"/>
            <w:r w:rsidR="00882895" w:rsidRPr="00882895">
              <w:rPr>
                <w:rFonts w:ascii="Times New Roman" w:hAnsi="Times New Roman" w:cs="Times New Roman"/>
                <w:b w:val="0"/>
                <w:color w:val="auto"/>
                <w:sz w:val="24"/>
                <w:szCs w:val="24"/>
              </w:rPr>
              <w:t xml:space="preserve"> of non-destructive </w:t>
            </w:r>
            <w:r w:rsidR="006210F3">
              <w:rPr>
                <w:rFonts w:ascii="Times New Roman" w:hAnsi="Times New Roman" w:cs="Times New Roman"/>
                <w:b w:val="0"/>
                <w:color w:val="auto"/>
                <w:sz w:val="24"/>
                <w:szCs w:val="24"/>
                <w:lang w:val="en-US"/>
              </w:rPr>
              <w:t>testings</w:t>
            </w:r>
            <w:r w:rsidR="00882895" w:rsidRPr="00882895">
              <w:rPr>
                <w:rFonts w:ascii="Times New Roman" w:hAnsi="Times New Roman" w:cs="Times New Roman"/>
                <w:b w:val="0"/>
                <w:color w:val="auto"/>
                <w:sz w:val="24"/>
                <w:szCs w:val="24"/>
              </w:rPr>
              <w:t xml:space="preserve"> </w:t>
            </w:r>
            <w:r w:rsidR="006210F3">
              <w:rPr>
                <w:rFonts w:ascii="Times New Roman" w:hAnsi="Times New Roman" w:cs="Times New Roman"/>
                <w:b w:val="0"/>
                <w:color w:val="auto"/>
                <w:sz w:val="24"/>
                <w:szCs w:val="24"/>
                <w:lang w:val="en-US"/>
              </w:rPr>
              <w:t>of</w:t>
            </w:r>
            <w:r w:rsidR="00882895" w:rsidRPr="00882895">
              <w:rPr>
                <w:rFonts w:ascii="Times New Roman" w:hAnsi="Times New Roman" w:cs="Times New Roman"/>
                <w:b w:val="0"/>
                <w:color w:val="auto"/>
                <w:sz w:val="24"/>
                <w:szCs w:val="24"/>
              </w:rPr>
              <w:t xml:space="preserve"> the internal discontinuities of iron castings</w:t>
            </w:r>
            <w:r w:rsidR="006210F3">
              <w:rPr>
                <w:rFonts w:ascii="Times New Roman" w:hAnsi="Times New Roman" w:cs="Times New Roman"/>
                <w:b w:val="0"/>
                <w:color w:val="auto"/>
                <w:sz w:val="24"/>
                <w:szCs w:val="24"/>
                <w:lang w:val="en-US"/>
              </w:rPr>
              <w:t xml:space="preserve"> are considered in the article</w:t>
            </w:r>
            <w:r w:rsidR="00882895" w:rsidRPr="00882895">
              <w:rPr>
                <w:rFonts w:ascii="Times New Roman" w:hAnsi="Times New Roman" w:cs="Times New Roman"/>
                <w:b w:val="0"/>
                <w:color w:val="auto"/>
                <w:sz w:val="24"/>
                <w:szCs w:val="24"/>
              </w:rPr>
              <w:t>. X-ray and magnetic methods are designed to control castings up to 20 mm thick, ultrasonic - up to 500 mm for nodular cast iron. The data on the sensitivity of methods, options for their promising application are given.</w:t>
            </w:r>
            <w:r w:rsidR="00714DE7" w:rsidRPr="00882895">
              <w:rPr>
                <w:rFonts w:ascii="Times New Roman" w:hAnsi="Times New Roman" w:cs="Times New Roman"/>
                <w:b w:val="0"/>
                <w:color w:val="auto"/>
                <w:sz w:val="24"/>
                <w:szCs w:val="24"/>
              </w:rPr>
              <w:t xml:space="preserve"> </w:t>
            </w:r>
          </w:p>
          <w:p w:rsidR="00DE5C05" w:rsidRPr="00882895" w:rsidRDefault="00882895" w:rsidP="00297C2B">
            <w:pPr>
              <w:pStyle w:val="5"/>
              <w:rPr>
                <w:rFonts w:ascii="Times New Roman" w:hAnsi="Times New Roman"/>
                <w:sz w:val="24"/>
                <w:szCs w:val="24"/>
                <w:lang w:val="en-US"/>
              </w:rPr>
            </w:pPr>
            <w:r w:rsidRPr="00882895">
              <w:rPr>
                <w:rFonts w:ascii="Times New Roman" w:hAnsi="Times New Roman"/>
                <w:i w:val="0"/>
                <w:sz w:val="24"/>
                <w:szCs w:val="24"/>
                <w:lang w:val="en-US"/>
              </w:rPr>
              <w:lastRenderedPageBreak/>
              <w:t>Key words:</w:t>
            </w:r>
            <w:r w:rsidRPr="00882895">
              <w:rPr>
                <w:rFonts w:ascii="Times New Roman" w:hAnsi="Times New Roman"/>
                <w:b w:val="0"/>
                <w:i w:val="0"/>
                <w:sz w:val="24"/>
                <w:szCs w:val="24"/>
                <w:lang w:val="en-US"/>
              </w:rPr>
              <w:t xml:space="preserve"> </w:t>
            </w:r>
            <w:r w:rsidR="006210F3">
              <w:rPr>
                <w:rFonts w:ascii="Times New Roman" w:hAnsi="Times New Roman"/>
                <w:b w:val="0"/>
                <w:i w:val="0"/>
                <w:sz w:val="24"/>
                <w:szCs w:val="24"/>
                <w:lang w:val="en-US"/>
              </w:rPr>
              <w:t>c</w:t>
            </w:r>
            <w:r w:rsidRPr="00882895">
              <w:rPr>
                <w:rFonts w:ascii="Times New Roman" w:hAnsi="Times New Roman"/>
                <w:b w:val="0"/>
                <w:i w:val="0"/>
                <w:sz w:val="24"/>
                <w:szCs w:val="24"/>
                <w:lang w:val="en-US"/>
              </w:rPr>
              <w:t xml:space="preserve">astings from cast iron with different forms of graphite, radiographic method, magnetographic method, ultrasonic non-destructive testing, combination of non-destructive </w:t>
            </w:r>
            <w:proofErr w:type="spellStart"/>
            <w:r w:rsidRPr="00882895">
              <w:rPr>
                <w:rFonts w:ascii="Times New Roman" w:hAnsi="Times New Roman"/>
                <w:b w:val="0"/>
                <w:i w:val="0"/>
                <w:sz w:val="24"/>
                <w:szCs w:val="24"/>
                <w:lang w:val="en-US"/>
              </w:rPr>
              <w:t>testing</w:t>
            </w:r>
            <w:r w:rsidR="006210F3">
              <w:rPr>
                <w:rFonts w:ascii="Times New Roman" w:hAnsi="Times New Roman"/>
                <w:b w:val="0"/>
                <w:i w:val="0"/>
                <w:sz w:val="24"/>
                <w:szCs w:val="24"/>
                <w:lang w:val="en-US"/>
              </w:rPr>
              <w:t>s</w:t>
            </w:r>
            <w:proofErr w:type="spellEnd"/>
            <w:r w:rsidRPr="00882895">
              <w:rPr>
                <w:rFonts w:ascii="Times New Roman" w:hAnsi="Times New Roman"/>
                <w:b w:val="0"/>
                <w:i w:val="0"/>
                <w:sz w:val="24"/>
                <w:szCs w:val="24"/>
                <w:lang w:val="en-US"/>
              </w:rPr>
              <w:t>.</w:t>
            </w:r>
            <w:r w:rsidR="00714DE7" w:rsidRPr="00882895">
              <w:rPr>
                <w:rFonts w:ascii="Times New Roman" w:hAnsi="Times New Roman"/>
                <w:sz w:val="24"/>
                <w:szCs w:val="24"/>
                <w:lang w:val="en-US"/>
              </w:rPr>
              <w:t xml:space="preserve"> </w:t>
            </w:r>
          </w:p>
        </w:tc>
      </w:tr>
      <w:tr w:rsidR="003378B2" w:rsidRPr="003378B2" w:rsidTr="00511478">
        <w:tc>
          <w:tcPr>
            <w:tcW w:w="5494" w:type="dxa"/>
            <w:shd w:val="clear" w:color="auto" w:fill="auto"/>
          </w:tcPr>
          <w:p w:rsidR="00FE2AEE" w:rsidRPr="003378B2" w:rsidRDefault="00FE2AEE" w:rsidP="003378B2">
            <w:pPr>
              <w:pStyle w:val="2"/>
            </w:pPr>
            <w:r w:rsidRPr="003378B2">
              <w:lastRenderedPageBreak/>
              <w:t xml:space="preserve">Перспективная сталь для немагнитных гребных валов, винтов регулируемого шага и валов механизма изменения шага </w:t>
            </w:r>
          </w:p>
          <w:p w:rsidR="00FE2AEE" w:rsidRPr="003378B2" w:rsidRDefault="00FE2AEE" w:rsidP="006B4693">
            <w:pPr>
              <w:pStyle w:val="5"/>
            </w:pPr>
            <w:proofErr w:type="spellStart"/>
            <w:r w:rsidRPr="003378B2">
              <w:t>В.В.Цуканов</w:t>
            </w:r>
            <w:proofErr w:type="spellEnd"/>
            <w:r w:rsidRPr="003378B2">
              <w:t xml:space="preserve">, </w:t>
            </w:r>
            <w:proofErr w:type="spellStart"/>
            <w:r w:rsidRPr="003378B2">
              <w:t>Г.Ю.Калинин</w:t>
            </w:r>
            <w:proofErr w:type="spellEnd"/>
            <w:r w:rsidRPr="003378B2">
              <w:t xml:space="preserve">, </w:t>
            </w:r>
            <w:proofErr w:type="spellStart"/>
            <w:r w:rsidRPr="003378B2">
              <w:t>Ю.В.Голуб</w:t>
            </w:r>
            <w:proofErr w:type="spellEnd"/>
            <w:r w:rsidRPr="003378B2">
              <w:t xml:space="preserve">, </w:t>
            </w:r>
            <w:proofErr w:type="spellStart"/>
            <w:r w:rsidRPr="003378B2">
              <w:t>О.Э.Нигматулин</w:t>
            </w:r>
            <w:proofErr w:type="spellEnd"/>
            <w:proofErr w:type="gramStart"/>
            <w:r w:rsidRPr="003378B2">
              <w:t xml:space="preserve">., </w:t>
            </w:r>
            <w:proofErr w:type="spellStart"/>
            <w:proofErr w:type="gramEnd"/>
            <w:r w:rsidRPr="003378B2">
              <w:t>Е.Р.Гутман</w:t>
            </w:r>
            <w:proofErr w:type="spellEnd"/>
            <w:r w:rsidRPr="003378B2">
              <w:t xml:space="preserve">, </w:t>
            </w:r>
            <w:proofErr w:type="spellStart"/>
            <w:r w:rsidRPr="003378B2">
              <w:t>А.Г.Павлова</w:t>
            </w:r>
            <w:proofErr w:type="spellEnd"/>
            <w:r w:rsidRPr="003378B2">
              <w:t xml:space="preserve">, </w:t>
            </w:r>
            <w:proofErr w:type="spellStart"/>
            <w:r w:rsidRPr="003378B2">
              <w:t>П.С.Зюмченко</w:t>
            </w:r>
            <w:proofErr w:type="spellEnd"/>
            <w:r w:rsidRPr="003378B2">
              <w:t xml:space="preserve"> </w:t>
            </w:r>
          </w:p>
          <w:p w:rsidR="00FE2AEE" w:rsidRPr="003378B2" w:rsidRDefault="00FE2AEE" w:rsidP="003378B2">
            <w:pPr>
              <w:spacing w:before="120" w:after="0"/>
              <w:rPr>
                <w:rFonts w:ascii="Times New Roman" w:hAnsi="Times New Roman"/>
                <w:sz w:val="24"/>
                <w:szCs w:val="24"/>
              </w:rPr>
            </w:pPr>
            <w:proofErr w:type="gramStart"/>
            <w:r w:rsidRPr="003378B2">
              <w:rPr>
                <w:rFonts w:ascii="Times New Roman" w:hAnsi="Times New Roman"/>
                <w:sz w:val="24"/>
                <w:szCs w:val="24"/>
              </w:rPr>
              <w:t xml:space="preserve">В статье предложена замена </w:t>
            </w:r>
            <w:proofErr w:type="spellStart"/>
            <w:r w:rsidRPr="003378B2">
              <w:rPr>
                <w:rFonts w:ascii="Times New Roman" w:hAnsi="Times New Roman"/>
                <w:sz w:val="24"/>
                <w:szCs w:val="24"/>
              </w:rPr>
              <w:t>труднодеформируемой</w:t>
            </w:r>
            <w:proofErr w:type="spellEnd"/>
            <w:r w:rsidRPr="003378B2">
              <w:rPr>
                <w:rFonts w:ascii="Times New Roman" w:hAnsi="Times New Roman"/>
                <w:sz w:val="24"/>
                <w:szCs w:val="24"/>
              </w:rPr>
              <w:t xml:space="preserve"> высокопрочной </w:t>
            </w:r>
            <w:proofErr w:type="spellStart"/>
            <w:r w:rsidRPr="003378B2">
              <w:rPr>
                <w:rFonts w:ascii="Times New Roman" w:hAnsi="Times New Roman"/>
                <w:sz w:val="24"/>
                <w:szCs w:val="24"/>
              </w:rPr>
              <w:t>аустенитной</w:t>
            </w:r>
            <w:proofErr w:type="spellEnd"/>
            <w:r w:rsidRPr="003378B2">
              <w:rPr>
                <w:rFonts w:ascii="Times New Roman" w:hAnsi="Times New Roman"/>
                <w:sz w:val="24"/>
                <w:szCs w:val="24"/>
              </w:rPr>
              <w:t xml:space="preserve"> стали марки НН3Б (0Х18Н5Г12АБ), создающей непреодолимые проблемы в решении качественного и эффективного производства поковок для немагнитных гребных валов, винтов регулируемого шага (ВРШ) и валов механизма изменении шага (МИШ) на высокотехнологичную немагнитную сталь типа 45Г17Н13Д2МФ (АН-3) с планируемым упрочнением за счет эффекта дисперсионного твердения после закалки с отпуском в диапазоне температур, обычно принятых для</w:t>
            </w:r>
            <w:proofErr w:type="gramEnd"/>
            <w:r w:rsidRPr="003378B2">
              <w:rPr>
                <w:rFonts w:ascii="Times New Roman" w:hAnsi="Times New Roman"/>
                <w:sz w:val="24"/>
                <w:szCs w:val="24"/>
              </w:rPr>
              <w:t xml:space="preserve"> конструкционных сталей – около 650 </w:t>
            </w:r>
            <w:r w:rsidRPr="003378B2">
              <w:rPr>
                <w:rFonts w:ascii="Times New Roman" w:hAnsi="Times New Roman"/>
                <w:sz w:val="24"/>
                <w:szCs w:val="24"/>
              </w:rPr>
              <w:sym w:font="Symbol" w:char="F0B0"/>
            </w:r>
            <w:r w:rsidRPr="003378B2">
              <w:rPr>
                <w:rFonts w:ascii="Times New Roman" w:hAnsi="Times New Roman"/>
                <w:sz w:val="24"/>
                <w:szCs w:val="24"/>
              </w:rPr>
              <w:t>С.</w:t>
            </w:r>
          </w:p>
          <w:p w:rsidR="0014454B" w:rsidRPr="003378B2" w:rsidRDefault="00FE2AEE" w:rsidP="003378B2">
            <w:pPr>
              <w:spacing w:before="120" w:after="0"/>
              <w:rPr>
                <w:rFonts w:ascii="Times New Roman" w:hAnsi="Times New Roman"/>
                <w:sz w:val="24"/>
                <w:szCs w:val="24"/>
              </w:rPr>
            </w:pPr>
            <w:r w:rsidRPr="003378B2">
              <w:rPr>
                <w:rFonts w:ascii="Times New Roman" w:hAnsi="Times New Roman"/>
                <w:sz w:val="24"/>
                <w:szCs w:val="24"/>
              </w:rPr>
              <w:t xml:space="preserve">Ключевые слова: немагнитная сталь, гребные валы, технологичность, </w:t>
            </w:r>
            <w:proofErr w:type="spellStart"/>
            <w:r w:rsidRPr="003378B2">
              <w:rPr>
                <w:rFonts w:ascii="Times New Roman" w:hAnsi="Times New Roman"/>
                <w:sz w:val="24"/>
                <w:szCs w:val="24"/>
              </w:rPr>
              <w:t>карбонитриды</w:t>
            </w:r>
            <w:proofErr w:type="spellEnd"/>
            <w:r w:rsidRPr="003378B2">
              <w:rPr>
                <w:rFonts w:ascii="Times New Roman" w:hAnsi="Times New Roman"/>
                <w:sz w:val="24"/>
                <w:szCs w:val="24"/>
              </w:rPr>
              <w:t>, дисперсионное твердение.</w:t>
            </w:r>
          </w:p>
        </w:tc>
        <w:tc>
          <w:tcPr>
            <w:tcW w:w="5494" w:type="dxa"/>
            <w:shd w:val="clear" w:color="auto" w:fill="auto"/>
          </w:tcPr>
          <w:p w:rsidR="00FE2AEE" w:rsidRPr="003378B2" w:rsidRDefault="00FE2AEE" w:rsidP="003378B2">
            <w:pPr>
              <w:pStyle w:val="2"/>
            </w:pPr>
            <w:r w:rsidRPr="003378B2">
              <w:t xml:space="preserve">Advanced </w:t>
            </w:r>
            <w:r w:rsidR="002C7292" w:rsidRPr="003378B2">
              <w:t>steel for nonmagnetic propeller shafts, controllable-pitch propellers and pitch control mechanism shafts</w:t>
            </w:r>
          </w:p>
          <w:p w:rsidR="00FE2AEE" w:rsidRPr="003378B2" w:rsidRDefault="00FE2AEE" w:rsidP="006B4693">
            <w:pPr>
              <w:pStyle w:val="5"/>
              <w:rPr>
                <w:lang w:val="en-US"/>
              </w:rPr>
            </w:pPr>
            <w:r w:rsidRPr="003378B2">
              <w:rPr>
                <w:lang w:val="en-US"/>
              </w:rPr>
              <w:t>V.V</w:t>
            </w:r>
            <w:r w:rsidR="00902561">
              <w:rPr>
                <w:lang w:val="en-US"/>
              </w:rPr>
              <w:t>.</w:t>
            </w:r>
            <w:r w:rsidRPr="003378B2">
              <w:rPr>
                <w:lang w:val="en-US"/>
              </w:rPr>
              <w:t xml:space="preserve"> </w:t>
            </w:r>
            <w:proofErr w:type="spellStart"/>
            <w:r w:rsidRPr="003378B2">
              <w:rPr>
                <w:lang w:val="en-US"/>
              </w:rPr>
              <w:t>Tsukanov</w:t>
            </w:r>
            <w:proofErr w:type="spellEnd"/>
            <w:r w:rsidRPr="003378B2">
              <w:rPr>
                <w:lang w:val="en-US"/>
              </w:rPr>
              <w:t xml:space="preserve">, </w:t>
            </w:r>
            <w:proofErr w:type="spellStart"/>
            <w:r w:rsidRPr="003378B2">
              <w:rPr>
                <w:lang w:val="en-US"/>
              </w:rPr>
              <w:t>G.Yu.Kalinin</w:t>
            </w:r>
            <w:proofErr w:type="spellEnd"/>
            <w:r w:rsidRPr="003378B2">
              <w:rPr>
                <w:lang w:val="en-US"/>
              </w:rPr>
              <w:t xml:space="preserve">, </w:t>
            </w:r>
            <w:proofErr w:type="spellStart"/>
            <w:r w:rsidRPr="003378B2">
              <w:rPr>
                <w:lang w:val="en-US"/>
              </w:rPr>
              <w:t>Yu.V</w:t>
            </w:r>
            <w:proofErr w:type="spellEnd"/>
            <w:r w:rsidRPr="003378B2">
              <w:rPr>
                <w:lang w:val="en-US"/>
              </w:rPr>
              <w:t>.</w:t>
            </w:r>
            <w:r w:rsidR="0090796D">
              <w:rPr>
                <w:lang w:val="en-US"/>
              </w:rPr>
              <w:t xml:space="preserve"> </w:t>
            </w:r>
            <w:r w:rsidRPr="003378B2">
              <w:rPr>
                <w:lang w:val="en-US"/>
              </w:rPr>
              <w:t>Golub, O.E.</w:t>
            </w:r>
            <w:r w:rsidR="0090796D">
              <w:rPr>
                <w:lang w:val="en-US"/>
              </w:rPr>
              <w:t xml:space="preserve"> </w:t>
            </w:r>
            <w:proofErr w:type="spellStart"/>
            <w:r w:rsidRPr="003378B2">
              <w:rPr>
                <w:lang w:val="en-US"/>
              </w:rPr>
              <w:t>Nigmatulin</w:t>
            </w:r>
            <w:proofErr w:type="spellEnd"/>
            <w:r w:rsidRPr="003378B2">
              <w:rPr>
                <w:lang w:val="en-US"/>
              </w:rPr>
              <w:t>, E.R.</w:t>
            </w:r>
            <w:r w:rsidR="0090796D">
              <w:rPr>
                <w:lang w:val="en-US"/>
              </w:rPr>
              <w:t xml:space="preserve"> </w:t>
            </w:r>
            <w:r w:rsidRPr="003378B2">
              <w:rPr>
                <w:lang w:val="en-US"/>
              </w:rPr>
              <w:t>Gutman, A.G.</w:t>
            </w:r>
            <w:r w:rsidR="0090796D">
              <w:rPr>
                <w:lang w:val="en-US"/>
              </w:rPr>
              <w:t xml:space="preserve"> </w:t>
            </w:r>
            <w:r w:rsidRPr="003378B2">
              <w:rPr>
                <w:lang w:val="en-US"/>
              </w:rPr>
              <w:t>Pavlova, P.S.</w:t>
            </w:r>
            <w:r w:rsidR="0090796D">
              <w:rPr>
                <w:lang w:val="en-US"/>
              </w:rPr>
              <w:t xml:space="preserve"> </w:t>
            </w:r>
            <w:proofErr w:type="spellStart"/>
            <w:r w:rsidRPr="003378B2">
              <w:rPr>
                <w:lang w:val="en-US"/>
              </w:rPr>
              <w:t>Zyumchenko</w:t>
            </w:r>
            <w:proofErr w:type="spellEnd"/>
          </w:p>
          <w:p w:rsidR="00FE2AEE" w:rsidRPr="003378B2" w:rsidRDefault="00FE2AEE" w:rsidP="003378B2">
            <w:pPr>
              <w:spacing w:before="120" w:after="0"/>
              <w:rPr>
                <w:rFonts w:ascii="Times New Roman" w:hAnsi="Times New Roman"/>
                <w:sz w:val="24"/>
                <w:szCs w:val="24"/>
                <w:lang w:val="en-US"/>
              </w:rPr>
            </w:pPr>
            <w:r w:rsidRPr="003378B2">
              <w:rPr>
                <w:rFonts w:ascii="Times New Roman" w:hAnsi="Times New Roman"/>
                <w:sz w:val="24"/>
                <w:szCs w:val="24"/>
                <w:lang w:val="en-US"/>
              </w:rPr>
              <w:t xml:space="preserve">The paper considers the substitution of difficult-to-deform high-strength austenitic </w:t>
            </w:r>
            <w:r w:rsidR="0090796D">
              <w:rPr>
                <w:rFonts w:ascii="Times New Roman" w:hAnsi="Times New Roman"/>
                <w:sz w:val="24"/>
                <w:szCs w:val="24"/>
                <w:lang w:val="en-US"/>
              </w:rPr>
              <w:t>NN</w:t>
            </w:r>
            <w:r w:rsidRPr="003378B2">
              <w:rPr>
                <w:rFonts w:ascii="Times New Roman" w:hAnsi="Times New Roman"/>
                <w:sz w:val="24"/>
                <w:szCs w:val="24"/>
                <w:lang w:val="en-US"/>
              </w:rPr>
              <w:t>3</w:t>
            </w:r>
            <w:r w:rsidR="0090796D">
              <w:rPr>
                <w:rFonts w:ascii="Times New Roman" w:hAnsi="Times New Roman"/>
                <w:sz w:val="24"/>
                <w:szCs w:val="24"/>
                <w:lang w:val="en-US"/>
              </w:rPr>
              <w:t>B</w:t>
            </w:r>
            <w:r w:rsidRPr="003378B2">
              <w:rPr>
                <w:rFonts w:ascii="Times New Roman" w:hAnsi="Times New Roman"/>
                <w:sz w:val="24"/>
                <w:szCs w:val="24"/>
                <w:lang w:val="en-US"/>
              </w:rPr>
              <w:t xml:space="preserve"> (0</w:t>
            </w:r>
            <w:r w:rsidR="0090796D">
              <w:rPr>
                <w:rFonts w:ascii="Times New Roman" w:hAnsi="Times New Roman"/>
                <w:sz w:val="24"/>
                <w:szCs w:val="24"/>
                <w:lang w:val="en-US"/>
              </w:rPr>
              <w:t>H</w:t>
            </w:r>
            <w:r w:rsidRPr="003378B2">
              <w:rPr>
                <w:rFonts w:ascii="Times New Roman" w:hAnsi="Times New Roman"/>
                <w:sz w:val="24"/>
                <w:szCs w:val="24"/>
                <w:lang w:val="en-US"/>
              </w:rPr>
              <w:t>18</w:t>
            </w:r>
            <w:r w:rsidR="0090796D">
              <w:rPr>
                <w:rFonts w:ascii="Times New Roman" w:hAnsi="Times New Roman"/>
                <w:sz w:val="24"/>
                <w:szCs w:val="24"/>
                <w:lang w:val="en-US"/>
              </w:rPr>
              <w:t>N</w:t>
            </w:r>
            <w:r w:rsidRPr="003378B2">
              <w:rPr>
                <w:rFonts w:ascii="Times New Roman" w:hAnsi="Times New Roman"/>
                <w:sz w:val="24"/>
                <w:szCs w:val="24"/>
                <w:lang w:val="en-US"/>
              </w:rPr>
              <w:t>5</w:t>
            </w:r>
            <w:r w:rsidR="0090796D">
              <w:rPr>
                <w:rFonts w:ascii="Times New Roman" w:hAnsi="Times New Roman"/>
                <w:sz w:val="24"/>
                <w:szCs w:val="24"/>
                <w:lang w:val="en-US"/>
              </w:rPr>
              <w:t>G</w:t>
            </w:r>
            <w:r w:rsidRPr="003378B2">
              <w:rPr>
                <w:rFonts w:ascii="Times New Roman" w:hAnsi="Times New Roman"/>
                <w:sz w:val="24"/>
                <w:szCs w:val="24"/>
                <w:lang w:val="en-US"/>
              </w:rPr>
              <w:t>12</w:t>
            </w:r>
            <w:r w:rsidR="0090796D">
              <w:rPr>
                <w:rFonts w:ascii="Times New Roman" w:hAnsi="Times New Roman"/>
                <w:sz w:val="24"/>
                <w:szCs w:val="24"/>
                <w:lang w:val="en-US"/>
              </w:rPr>
              <w:t>AB</w:t>
            </w:r>
            <w:r w:rsidRPr="003378B2">
              <w:rPr>
                <w:rFonts w:ascii="Times New Roman" w:hAnsi="Times New Roman"/>
                <w:sz w:val="24"/>
                <w:szCs w:val="24"/>
                <w:lang w:val="en-US"/>
              </w:rPr>
              <w:t>) steel which makes it difficult to solve problems related to qualitative and efficient manufacture of forgings for nonmagnetic propeller shafts, controllable-pitch propellers and pitch control mechanism shafts for easy-to-process nonmagnetic steel of 45</w:t>
            </w:r>
            <w:r w:rsidR="0090796D">
              <w:rPr>
                <w:rFonts w:ascii="Times New Roman" w:hAnsi="Times New Roman"/>
                <w:sz w:val="24"/>
                <w:szCs w:val="24"/>
                <w:lang w:val="en-US"/>
              </w:rPr>
              <w:t>G</w:t>
            </w:r>
            <w:r w:rsidRPr="003378B2">
              <w:rPr>
                <w:rFonts w:ascii="Times New Roman" w:hAnsi="Times New Roman"/>
                <w:sz w:val="24"/>
                <w:szCs w:val="24"/>
                <w:lang w:val="en-US"/>
              </w:rPr>
              <w:t>17</w:t>
            </w:r>
            <w:r w:rsidR="0090796D">
              <w:rPr>
                <w:rFonts w:ascii="Times New Roman" w:hAnsi="Times New Roman"/>
                <w:sz w:val="24"/>
                <w:szCs w:val="24"/>
                <w:lang w:val="en-US"/>
              </w:rPr>
              <w:t>N</w:t>
            </w:r>
            <w:r w:rsidRPr="003378B2">
              <w:rPr>
                <w:rFonts w:ascii="Times New Roman" w:hAnsi="Times New Roman"/>
                <w:sz w:val="24"/>
                <w:szCs w:val="24"/>
                <w:lang w:val="en-US"/>
              </w:rPr>
              <w:t>13</w:t>
            </w:r>
            <w:r w:rsidR="0090796D">
              <w:rPr>
                <w:rFonts w:ascii="Times New Roman" w:hAnsi="Times New Roman"/>
                <w:sz w:val="24"/>
                <w:szCs w:val="24"/>
                <w:lang w:val="en-US"/>
              </w:rPr>
              <w:t>D</w:t>
            </w:r>
            <w:r w:rsidRPr="003378B2">
              <w:rPr>
                <w:rFonts w:ascii="Times New Roman" w:hAnsi="Times New Roman"/>
                <w:sz w:val="24"/>
                <w:szCs w:val="24"/>
                <w:lang w:val="en-US"/>
              </w:rPr>
              <w:t>2</w:t>
            </w:r>
            <w:r w:rsidR="0090796D">
              <w:rPr>
                <w:rFonts w:ascii="Times New Roman" w:hAnsi="Times New Roman"/>
                <w:sz w:val="24"/>
                <w:szCs w:val="24"/>
                <w:lang w:val="en-US"/>
              </w:rPr>
              <w:t>MF</w:t>
            </w:r>
            <w:r w:rsidRPr="003378B2">
              <w:rPr>
                <w:rFonts w:ascii="Times New Roman" w:hAnsi="Times New Roman"/>
                <w:sz w:val="24"/>
                <w:szCs w:val="24"/>
                <w:lang w:val="en-US"/>
              </w:rPr>
              <w:t xml:space="preserve"> (</w:t>
            </w:r>
            <w:r w:rsidR="0090796D">
              <w:rPr>
                <w:rFonts w:ascii="Times New Roman" w:hAnsi="Times New Roman"/>
                <w:sz w:val="24"/>
                <w:szCs w:val="24"/>
                <w:lang w:val="en-US"/>
              </w:rPr>
              <w:t>AN</w:t>
            </w:r>
            <w:r w:rsidRPr="003378B2">
              <w:rPr>
                <w:rFonts w:ascii="Times New Roman" w:hAnsi="Times New Roman"/>
                <w:sz w:val="24"/>
                <w:szCs w:val="24"/>
                <w:lang w:val="en-US"/>
              </w:rPr>
              <w:t xml:space="preserve">-3) type with planned hardening due to the effect of dispersion hardening after temper hardening at temperatures about 650°C typical of structural steels.  </w:t>
            </w:r>
          </w:p>
          <w:p w:rsidR="00DE5C05" w:rsidRPr="003378B2" w:rsidRDefault="00FE2AEE" w:rsidP="003378B2">
            <w:pPr>
              <w:spacing w:before="120" w:after="0"/>
              <w:rPr>
                <w:rFonts w:ascii="Times New Roman" w:hAnsi="Times New Roman"/>
                <w:sz w:val="24"/>
                <w:szCs w:val="24"/>
                <w:lang w:val="en-US"/>
              </w:rPr>
            </w:pPr>
            <w:r w:rsidRPr="0090796D">
              <w:rPr>
                <w:rFonts w:ascii="Times New Roman" w:hAnsi="Times New Roman"/>
                <w:b/>
                <w:sz w:val="24"/>
                <w:szCs w:val="24"/>
                <w:lang w:val="en-US"/>
              </w:rPr>
              <w:t>Kew words</w:t>
            </w:r>
            <w:r w:rsidRPr="003378B2">
              <w:rPr>
                <w:rFonts w:ascii="Times New Roman" w:hAnsi="Times New Roman"/>
                <w:sz w:val="24"/>
                <w:szCs w:val="24"/>
                <w:lang w:val="en-US"/>
              </w:rPr>
              <w:t>: nonmagnetic steel, propeller shafts, processability, carbonitrides, dispersion hardening.</w:t>
            </w:r>
          </w:p>
        </w:tc>
      </w:tr>
      <w:tr w:rsidR="003378B2" w:rsidRPr="003378B2" w:rsidTr="00511478">
        <w:tc>
          <w:tcPr>
            <w:tcW w:w="5494" w:type="dxa"/>
            <w:shd w:val="clear" w:color="auto" w:fill="auto"/>
          </w:tcPr>
          <w:p w:rsidR="00402D94" w:rsidRPr="003378B2" w:rsidRDefault="00402D94" w:rsidP="003378B2">
            <w:pPr>
              <w:pStyle w:val="2"/>
            </w:pPr>
            <w:r w:rsidRPr="003378B2">
              <w:t>Разработка норм вибрации лопаток паровых турбин в условиях эксплуатации</w:t>
            </w:r>
          </w:p>
          <w:p w:rsidR="00402D94" w:rsidRPr="003378B2" w:rsidRDefault="00402D94" w:rsidP="006B4693">
            <w:pPr>
              <w:pStyle w:val="5"/>
            </w:pPr>
            <w:proofErr w:type="spellStart"/>
            <w:r w:rsidRPr="003378B2">
              <w:t>К.Н.Боришанский</w:t>
            </w:r>
            <w:proofErr w:type="spellEnd"/>
          </w:p>
          <w:p w:rsidR="00402D94" w:rsidRPr="003378B2" w:rsidRDefault="00402D94" w:rsidP="003378B2">
            <w:pPr>
              <w:spacing w:before="120" w:after="0"/>
              <w:rPr>
                <w:rFonts w:ascii="Times New Roman" w:eastAsia="Times New Roman" w:hAnsi="Times New Roman"/>
                <w:sz w:val="24"/>
                <w:szCs w:val="24"/>
              </w:rPr>
            </w:pPr>
            <w:r w:rsidRPr="003378B2">
              <w:rPr>
                <w:rFonts w:ascii="Times New Roman" w:eastAsia="Times New Roman" w:hAnsi="Times New Roman"/>
                <w:sz w:val="24"/>
                <w:szCs w:val="24"/>
              </w:rPr>
              <w:t xml:space="preserve">Рассмотрены вопросы разработки норм вибрации для  лопаток паровых турбин в условиях эксплуатации. Показано, что нормы могут быть разработаны на основании сопоставления расчётных данных по вибрации лопаток с экспериментальными данными, полученными при эксплуатации турбин с помощью модернизированного варианта дискретно-фазового метода. Пояснено, почему в качестве величины, </w:t>
            </w:r>
            <w:r w:rsidRPr="003378B2">
              <w:rPr>
                <w:rFonts w:ascii="Times New Roman" w:eastAsia="Times New Roman" w:hAnsi="Times New Roman"/>
                <w:sz w:val="24"/>
                <w:szCs w:val="24"/>
              </w:rPr>
              <w:lastRenderedPageBreak/>
              <w:t>определяющей границы безопасной работы лопаток, следует использовать не амплитуды колебаний, а их скорости. Рекомендованы величины скоростей, определяющих безопасные режимы работы лопаток.</w:t>
            </w:r>
          </w:p>
          <w:p w:rsidR="00DE5C05" w:rsidRPr="003378B2" w:rsidRDefault="00402D94" w:rsidP="003378B2">
            <w:pPr>
              <w:spacing w:before="120" w:after="0"/>
              <w:rPr>
                <w:rFonts w:ascii="Times New Roman" w:eastAsia="Times New Roman" w:hAnsi="Times New Roman"/>
                <w:sz w:val="24"/>
                <w:szCs w:val="24"/>
              </w:rPr>
            </w:pPr>
            <w:r w:rsidRPr="003378B2">
              <w:rPr>
                <w:rFonts w:ascii="Times New Roman" w:eastAsia="Times New Roman" w:hAnsi="Times New Roman"/>
                <w:sz w:val="24"/>
                <w:szCs w:val="24"/>
              </w:rPr>
              <w:t>Ключевые слова: паровая турбина, лопатка, резонансные колебания, автоколебания, собственные частоты и формы, дискретно-фазовый метод, вибрационная надёжность.</w:t>
            </w:r>
          </w:p>
        </w:tc>
        <w:tc>
          <w:tcPr>
            <w:tcW w:w="5494" w:type="dxa"/>
            <w:shd w:val="clear" w:color="auto" w:fill="auto"/>
          </w:tcPr>
          <w:p w:rsidR="00900244" w:rsidRPr="003378B2" w:rsidRDefault="00721D60" w:rsidP="003378B2">
            <w:pPr>
              <w:pStyle w:val="2"/>
            </w:pPr>
            <w:r>
              <w:rPr>
                <w:lang w:val="en-US"/>
              </w:rPr>
              <w:lastRenderedPageBreak/>
              <w:t>Developing</w:t>
            </w:r>
            <w:r w:rsidR="00900244" w:rsidRPr="003378B2">
              <w:t xml:space="preserve"> of the </w:t>
            </w:r>
            <w:proofErr w:type="spellStart"/>
            <w:r w:rsidR="00900244" w:rsidRPr="003378B2">
              <w:t>norms</w:t>
            </w:r>
            <w:proofErr w:type="spellEnd"/>
            <w:r w:rsidR="00900244" w:rsidRPr="003378B2">
              <w:t xml:space="preserve"> of </w:t>
            </w:r>
            <w:proofErr w:type="spellStart"/>
            <w:r w:rsidR="00900244" w:rsidRPr="003378B2">
              <w:t>steam</w:t>
            </w:r>
            <w:proofErr w:type="spellEnd"/>
            <w:r w:rsidR="00900244" w:rsidRPr="003378B2">
              <w:t xml:space="preserve"> </w:t>
            </w:r>
            <w:proofErr w:type="spellStart"/>
            <w:r w:rsidR="00900244" w:rsidRPr="003378B2">
              <w:t>turbines</w:t>
            </w:r>
            <w:proofErr w:type="spellEnd"/>
            <w:r w:rsidR="00900244" w:rsidRPr="003378B2">
              <w:t xml:space="preserve"> </w:t>
            </w:r>
            <w:proofErr w:type="spellStart"/>
            <w:r w:rsidR="00900244" w:rsidRPr="003378B2">
              <w:t>blades</w:t>
            </w:r>
            <w:proofErr w:type="spellEnd"/>
            <w:r w:rsidR="00900244" w:rsidRPr="003378B2">
              <w:t xml:space="preserve"> </w:t>
            </w:r>
            <w:proofErr w:type="spellStart"/>
            <w:r w:rsidR="00900244" w:rsidRPr="003378B2">
              <w:t>vibration</w:t>
            </w:r>
            <w:proofErr w:type="spellEnd"/>
            <w:r w:rsidR="00900244" w:rsidRPr="003378B2">
              <w:t xml:space="preserve"> </w:t>
            </w:r>
            <w:proofErr w:type="spellStart"/>
            <w:r w:rsidR="00900244" w:rsidRPr="003378B2">
              <w:t>behavior</w:t>
            </w:r>
            <w:proofErr w:type="spellEnd"/>
            <w:r w:rsidR="00900244" w:rsidRPr="003378B2">
              <w:t xml:space="preserve"> </w:t>
            </w:r>
            <w:proofErr w:type="spellStart"/>
            <w:r w:rsidR="00900244" w:rsidRPr="003378B2">
              <w:t>in</w:t>
            </w:r>
            <w:proofErr w:type="spellEnd"/>
            <w:r w:rsidR="00900244" w:rsidRPr="003378B2">
              <w:t xml:space="preserve"> </w:t>
            </w:r>
            <w:proofErr w:type="spellStart"/>
            <w:r w:rsidR="00900244" w:rsidRPr="003378B2">
              <w:t>service</w:t>
            </w:r>
            <w:proofErr w:type="spellEnd"/>
          </w:p>
          <w:p w:rsidR="00900244" w:rsidRPr="003378B2" w:rsidRDefault="00900244" w:rsidP="006B4693">
            <w:pPr>
              <w:pStyle w:val="5"/>
              <w:rPr>
                <w:lang w:val="en-US"/>
              </w:rPr>
            </w:pPr>
            <w:r w:rsidRPr="003378B2">
              <w:rPr>
                <w:lang w:val="en-US"/>
              </w:rPr>
              <w:t xml:space="preserve"> </w:t>
            </w:r>
            <w:r w:rsidR="0090796D">
              <w:rPr>
                <w:lang w:val="en-US"/>
              </w:rPr>
              <w:t xml:space="preserve">K.N. </w:t>
            </w:r>
            <w:proofErr w:type="spellStart"/>
            <w:r w:rsidR="0090796D">
              <w:rPr>
                <w:lang w:val="en-US"/>
              </w:rPr>
              <w:t>Borishansky</w:t>
            </w:r>
            <w:proofErr w:type="spellEnd"/>
          </w:p>
          <w:p w:rsidR="00900244" w:rsidRPr="003378B2" w:rsidRDefault="00721D60" w:rsidP="003378B2">
            <w:pPr>
              <w:spacing w:before="120" w:after="0"/>
              <w:rPr>
                <w:rFonts w:ascii="Times New Roman" w:hAnsi="Times New Roman"/>
                <w:sz w:val="24"/>
                <w:szCs w:val="24"/>
                <w:lang w:val="en-US"/>
              </w:rPr>
            </w:pPr>
            <w:r>
              <w:rPr>
                <w:rFonts w:ascii="Times New Roman" w:hAnsi="Times New Roman"/>
                <w:sz w:val="24"/>
                <w:szCs w:val="24"/>
                <w:lang w:val="en-US"/>
              </w:rPr>
              <w:t>Issues of developing</w:t>
            </w:r>
            <w:r w:rsidR="00900244" w:rsidRPr="003378B2">
              <w:rPr>
                <w:rFonts w:ascii="Times New Roman" w:hAnsi="Times New Roman"/>
                <w:sz w:val="24"/>
                <w:szCs w:val="24"/>
                <w:lang w:val="en-US"/>
              </w:rPr>
              <w:t xml:space="preserve"> of the norms of steam turbines blades vibration behavior in service </w:t>
            </w:r>
            <w:r>
              <w:rPr>
                <w:rFonts w:ascii="Times New Roman" w:hAnsi="Times New Roman"/>
                <w:sz w:val="24"/>
                <w:szCs w:val="24"/>
                <w:lang w:val="en-US"/>
              </w:rPr>
              <w:t>were considered</w:t>
            </w:r>
            <w:r w:rsidR="00900244" w:rsidRPr="003378B2">
              <w:rPr>
                <w:rFonts w:ascii="Times New Roman" w:hAnsi="Times New Roman"/>
                <w:sz w:val="24"/>
                <w:szCs w:val="24"/>
                <w:lang w:val="en-US"/>
              </w:rPr>
              <w:t>. It is shown, that the norms may be created on base calculated and experimental data, obtained with help of discrete-phase method modernized variant. It is marked, that the norms of steam turbines blades vibration behavior must be established on velocity of vibration size, but not on amplitude of vibration size. Value of vibration velocity, which determine of vibration stress dangerous level, is recommended.</w:t>
            </w:r>
          </w:p>
          <w:p w:rsidR="00DE5C05" w:rsidRPr="003378B2" w:rsidRDefault="00900244" w:rsidP="003378B2">
            <w:pPr>
              <w:spacing w:before="120" w:after="0"/>
              <w:rPr>
                <w:rFonts w:ascii="Times New Roman" w:hAnsi="Times New Roman"/>
                <w:sz w:val="24"/>
                <w:szCs w:val="24"/>
                <w:lang w:val="en-US"/>
              </w:rPr>
            </w:pPr>
            <w:r w:rsidRPr="00721D60">
              <w:rPr>
                <w:rFonts w:ascii="Times New Roman" w:hAnsi="Times New Roman"/>
                <w:b/>
                <w:sz w:val="24"/>
                <w:szCs w:val="24"/>
                <w:lang w:val="en-US"/>
              </w:rPr>
              <w:lastRenderedPageBreak/>
              <w:t>Key words:</w:t>
            </w:r>
            <w:r w:rsidRPr="003378B2">
              <w:rPr>
                <w:rFonts w:ascii="Times New Roman" w:hAnsi="Times New Roman"/>
                <w:sz w:val="24"/>
                <w:szCs w:val="24"/>
                <w:lang w:val="en-US"/>
              </w:rPr>
              <w:t xml:space="preserve"> steam turbine, blade, resonance vibration, flutter, natural frequencies and modes, discrete-phase method, vibration reliability. </w:t>
            </w:r>
          </w:p>
        </w:tc>
      </w:tr>
      <w:tr w:rsidR="003378B2" w:rsidRPr="003378B2" w:rsidTr="00511478">
        <w:tc>
          <w:tcPr>
            <w:tcW w:w="5494" w:type="dxa"/>
            <w:shd w:val="clear" w:color="auto" w:fill="auto"/>
          </w:tcPr>
          <w:p w:rsidR="00D50192" w:rsidRPr="003378B2" w:rsidRDefault="00D50192" w:rsidP="003378B2">
            <w:pPr>
              <w:pStyle w:val="2"/>
              <w:rPr>
                <w:i/>
              </w:rPr>
            </w:pPr>
            <w:r w:rsidRPr="003378B2">
              <w:lastRenderedPageBreak/>
              <w:t>Разработка способа гашения окружной неравномерности потока в камере регулирующей ступени турбины с сопловым парораспределением на основе математического моделирования течения в этой камере</w:t>
            </w:r>
          </w:p>
          <w:p w:rsidR="00D50192" w:rsidRPr="003378B2" w:rsidRDefault="00D50192" w:rsidP="003378B2">
            <w:pPr>
              <w:pStyle w:val="5"/>
            </w:pPr>
            <w:r w:rsidRPr="003378B2">
              <w:t xml:space="preserve">А.Е. </w:t>
            </w:r>
            <w:proofErr w:type="spellStart"/>
            <w:r w:rsidRPr="003378B2">
              <w:t>Зарянкин</w:t>
            </w:r>
            <w:proofErr w:type="spellEnd"/>
            <w:r w:rsidRPr="003378B2">
              <w:t xml:space="preserve">, А.Н. Рогалев, А. Акатов, Т. </w:t>
            </w:r>
            <w:proofErr w:type="spellStart"/>
            <w:r w:rsidRPr="003378B2">
              <w:t>Падашмоганло</w:t>
            </w:r>
            <w:proofErr w:type="spellEnd"/>
          </w:p>
          <w:p w:rsidR="00D50192" w:rsidRPr="003378B2" w:rsidRDefault="00D50192" w:rsidP="003378B2">
            <w:pPr>
              <w:spacing w:before="120" w:after="0"/>
              <w:rPr>
                <w:rFonts w:ascii="Times New Roman" w:hAnsi="Times New Roman"/>
                <w:sz w:val="24"/>
                <w:szCs w:val="24"/>
              </w:rPr>
            </w:pPr>
            <w:r w:rsidRPr="003378B2">
              <w:rPr>
                <w:rFonts w:ascii="Times New Roman" w:hAnsi="Times New Roman"/>
                <w:sz w:val="24"/>
                <w:szCs w:val="24"/>
              </w:rPr>
              <w:t xml:space="preserve">Широко используемое в паровых турбинах сопловое парораспределение, резко снижающее потери от дросселирования пара на сниженных нагрузках турбины, порождает ряд серьезных добавочных потерь, к числу которых относятся потери, обусловленные большой окружной неравномерностью поля скоростей перед сопловым аппаратом первой нерегулируемой ступенью турбины. </w:t>
            </w:r>
          </w:p>
          <w:p w:rsidR="00D50192" w:rsidRPr="003378B2" w:rsidRDefault="00D50192" w:rsidP="003378B2">
            <w:pPr>
              <w:spacing w:before="120" w:after="0"/>
              <w:rPr>
                <w:rFonts w:ascii="Times New Roman" w:hAnsi="Times New Roman"/>
                <w:sz w:val="24"/>
                <w:szCs w:val="24"/>
              </w:rPr>
            </w:pPr>
            <w:proofErr w:type="gramStart"/>
            <w:r w:rsidRPr="003378B2">
              <w:rPr>
                <w:rFonts w:ascii="Times New Roman" w:hAnsi="Times New Roman"/>
                <w:sz w:val="24"/>
                <w:szCs w:val="24"/>
              </w:rPr>
              <w:t>Проведенный анализ литературных данных показал, что камера регулирующей ступени, отделяющая эту ступень от последующих ступеней турбины и призванная выравнивать неравномерное поле скоростей и давлений, обусловленное парциальным подводом пара к регулирующей ступени, своего назначения не выполняет и перед сопловым аппаратом и первой нерегулируемой ступенью сохраняется очень высокая окружная неравномерность поля скоростей, что снижает лопаточный КПД проточной части цилиндра высокого давления, снижает</w:t>
            </w:r>
            <w:proofErr w:type="gramEnd"/>
            <w:r w:rsidRPr="003378B2">
              <w:rPr>
                <w:rFonts w:ascii="Times New Roman" w:hAnsi="Times New Roman"/>
                <w:sz w:val="24"/>
                <w:szCs w:val="24"/>
              </w:rPr>
              <w:t xml:space="preserve"> вибрационную надежность ротора ЦВД и маневренность турбины.  </w:t>
            </w:r>
          </w:p>
          <w:p w:rsidR="00D50192" w:rsidRPr="003378B2" w:rsidRDefault="00D50192" w:rsidP="003378B2">
            <w:pPr>
              <w:spacing w:before="120" w:after="0"/>
              <w:rPr>
                <w:rFonts w:ascii="Times New Roman" w:hAnsi="Times New Roman"/>
                <w:sz w:val="24"/>
                <w:szCs w:val="24"/>
              </w:rPr>
            </w:pPr>
            <w:r w:rsidRPr="003378B2">
              <w:rPr>
                <w:rFonts w:ascii="Times New Roman" w:hAnsi="Times New Roman"/>
                <w:sz w:val="24"/>
                <w:szCs w:val="24"/>
              </w:rPr>
              <w:t xml:space="preserve">Рассматривается эффективный способ гашения неравномерности поля скоростей перед первой нерегулируемой ступенью, способствующий устранению отмеченных недостатков соплового парораспределения, разработанный на основе </w:t>
            </w:r>
            <w:r w:rsidRPr="003378B2">
              <w:rPr>
                <w:rFonts w:ascii="Times New Roman" w:hAnsi="Times New Roman"/>
                <w:sz w:val="24"/>
                <w:szCs w:val="24"/>
              </w:rPr>
              <w:lastRenderedPageBreak/>
              <w:t>математического моделирования течения в отсеке турбины, включающем регулирующую ступень, камеру регулирующей ступени и сопловой аппарат первой нерегулируемой ступни.</w:t>
            </w:r>
          </w:p>
          <w:p w:rsidR="00EB6DD7" w:rsidRPr="003378B2" w:rsidRDefault="00D50192" w:rsidP="003378B2">
            <w:pPr>
              <w:spacing w:before="120" w:after="0"/>
              <w:rPr>
                <w:rFonts w:ascii="Times New Roman" w:hAnsi="Times New Roman"/>
                <w:sz w:val="24"/>
                <w:szCs w:val="24"/>
              </w:rPr>
            </w:pPr>
            <w:r w:rsidRPr="00297C2B">
              <w:rPr>
                <w:rFonts w:ascii="Times New Roman" w:hAnsi="Times New Roman"/>
                <w:b/>
                <w:sz w:val="24"/>
                <w:szCs w:val="24"/>
              </w:rPr>
              <w:t xml:space="preserve">Ключевые слова: </w:t>
            </w:r>
            <w:r w:rsidRPr="003378B2">
              <w:rPr>
                <w:rFonts w:ascii="Times New Roman" w:hAnsi="Times New Roman"/>
                <w:sz w:val="24"/>
                <w:szCs w:val="24"/>
              </w:rPr>
              <w:t xml:space="preserve">регулирующая ступень, камера регулирующей ступени, сопловой аппарат, </w:t>
            </w:r>
            <w:proofErr w:type="spellStart"/>
            <w:r w:rsidRPr="003378B2">
              <w:rPr>
                <w:rFonts w:ascii="Times New Roman" w:hAnsi="Times New Roman"/>
                <w:sz w:val="24"/>
                <w:szCs w:val="24"/>
              </w:rPr>
              <w:t>парциальность</w:t>
            </w:r>
            <w:proofErr w:type="spellEnd"/>
            <w:r w:rsidRPr="003378B2">
              <w:rPr>
                <w:rFonts w:ascii="Times New Roman" w:hAnsi="Times New Roman"/>
                <w:sz w:val="24"/>
                <w:szCs w:val="24"/>
              </w:rPr>
              <w:t xml:space="preserve">, перфорированный экран, поле давлений, поле скоростей, неравномерность. </w:t>
            </w:r>
          </w:p>
        </w:tc>
        <w:tc>
          <w:tcPr>
            <w:tcW w:w="5494" w:type="dxa"/>
            <w:shd w:val="clear" w:color="auto" w:fill="auto"/>
          </w:tcPr>
          <w:p w:rsidR="00D50192" w:rsidRPr="003378B2" w:rsidRDefault="00D50192" w:rsidP="003378B2">
            <w:pPr>
              <w:pStyle w:val="2"/>
            </w:pPr>
            <w:r w:rsidRPr="003378B2">
              <w:lastRenderedPageBreak/>
              <w:t xml:space="preserve">Mathematical </w:t>
            </w:r>
            <w:proofErr w:type="spellStart"/>
            <w:r w:rsidRPr="003378B2">
              <w:t>modelling</w:t>
            </w:r>
            <w:proofErr w:type="spellEnd"/>
            <w:r w:rsidRPr="003378B2">
              <w:t xml:space="preserve"> of flow in the first stage of high-pressure turbine with multiple steam nozzle control</w:t>
            </w:r>
          </w:p>
          <w:p w:rsidR="00D50192" w:rsidRPr="003378B2" w:rsidRDefault="00D50192" w:rsidP="003378B2">
            <w:pPr>
              <w:pStyle w:val="5"/>
              <w:rPr>
                <w:lang w:val="en-US"/>
              </w:rPr>
            </w:pPr>
            <w:r w:rsidRPr="003378B2">
              <w:rPr>
                <w:lang w:val="en-US"/>
              </w:rPr>
              <w:t xml:space="preserve">A.E. </w:t>
            </w:r>
            <w:proofErr w:type="spellStart"/>
            <w:r w:rsidRPr="003378B2">
              <w:rPr>
                <w:lang w:val="en-US"/>
              </w:rPr>
              <w:t>Zaryankin</w:t>
            </w:r>
            <w:proofErr w:type="spellEnd"/>
            <w:r w:rsidRPr="003378B2">
              <w:rPr>
                <w:lang w:val="en-US"/>
              </w:rPr>
              <w:t xml:space="preserve">, A.N. </w:t>
            </w:r>
            <w:proofErr w:type="spellStart"/>
            <w:r w:rsidRPr="003378B2">
              <w:rPr>
                <w:lang w:val="en-US"/>
              </w:rPr>
              <w:t>Rogalev</w:t>
            </w:r>
            <w:proofErr w:type="spellEnd"/>
            <w:r w:rsidRPr="003378B2">
              <w:rPr>
                <w:lang w:val="en-US"/>
              </w:rPr>
              <w:t xml:space="preserve">, A. </w:t>
            </w:r>
            <w:proofErr w:type="spellStart"/>
            <w:r w:rsidRPr="003378B2">
              <w:rPr>
                <w:lang w:val="en-US"/>
              </w:rPr>
              <w:t>Akatov</w:t>
            </w:r>
            <w:proofErr w:type="spellEnd"/>
            <w:r w:rsidRPr="003378B2">
              <w:rPr>
                <w:lang w:val="en-US"/>
              </w:rPr>
              <w:t xml:space="preserve">, T. </w:t>
            </w:r>
            <w:proofErr w:type="spellStart"/>
            <w:r w:rsidRPr="003378B2">
              <w:rPr>
                <w:lang w:val="en-US"/>
              </w:rPr>
              <w:t>Padashmoganlo</w:t>
            </w:r>
            <w:proofErr w:type="spellEnd"/>
          </w:p>
          <w:p w:rsidR="007B7168" w:rsidRDefault="00D50192" w:rsidP="003378B2">
            <w:pPr>
              <w:spacing w:before="120" w:after="0"/>
              <w:rPr>
                <w:rFonts w:ascii="Times New Roman" w:hAnsi="Times New Roman"/>
                <w:sz w:val="24"/>
                <w:szCs w:val="24"/>
                <w:lang w:val="en-US"/>
              </w:rPr>
            </w:pPr>
            <w:r w:rsidRPr="003378B2">
              <w:rPr>
                <w:rFonts w:ascii="Times New Roman" w:hAnsi="Times New Roman"/>
                <w:sz w:val="24"/>
                <w:szCs w:val="24"/>
                <w:lang w:val="en-US"/>
              </w:rPr>
              <w:t xml:space="preserve">Nozzle steam distribution, widely used in steam turbines, which sharply reduces the losses due to steam throttling on reduced turbine loads, generates a number of serious additional losses, including losses caused by a large circumferential distortion of the velocity field upstream of the nozzle assembly of the turbine first uncontrolled stage. </w:t>
            </w:r>
          </w:p>
          <w:p w:rsidR="007B7168" w:rsidRDefault="00D50192" w:rsidP="003378B2">
            <w:pPr>
              <w:spacing w:before="120" w:after="0"/>
              <w:rPr>
                <w:rFonts w:ascii="Times New Roman" w:hAnsi="Times New Roman"/>
                <w:sz w:val="24"/>
                <w:szCs w:val="24"/>
                <w:lang w:val="en-US"/>
              </w:rPr>
            </w:pPr>
            <w:r w:rsidRPr="003378B2">
              <w:rPr>
                <w:rFonts w:ascii="Times New Roman" w:hAnsi="Times New Roman"/>
                <w:sz w:val="24"/>
                <w:szCs w:val="24"/>
                <w:lang w:val="en-US"/>
              </w:rPr>
              <w:t xml:space="preserve">The special studies showed that the control stage chamber, separating this stage from the next turbine stages and designed to level the non-uniform field caused by partial steam admission to the control stage, fails to perform its purpose; and a very high circumferential distortion of the velocity field remains upstream of the turbine nozzle assembly and the first uncontrolled stage that decreases a blade efficiency of the high-pressure cylinder flow path, reduces the vibratory reliability of the high-pressure cylinder rotor and the turbine maneuverability. </w:t>
            </w:r>
          </w:p>
          <w:p w:rsidR="00D50192" w:rsidRPr="007B7168" w:rsidRDefault="006B0815" w:rsidP="003378B2">
            <w:pPr>
              <w:spacing w:before="120" w:after="0"/>
              <w:rPr>
                <w:rFonts w:ascii="Times New Roman" w:hAnsi="Times New Roman"/>
                <w:sz w:val="24"/>
                <w:szCs w:val="24"/>
                <w:lang w:val="en-US"/>
              </w:rPr>
            </w:pPr>
            <w:r>
              <w:rPr>
                <w:rFonts w:ascii="Times New Roman" w:hAnsi="Times New Roman"/>
                <w:sz w:val="24"/>
                <w:szCs w:val="24"/>
                <w:lang w:val="en-US"/>
              </w:rPr>
              <w:t xml:space="preserve">It is considered </w:t>
            </w:r>
            <w:r w:rsidR="00217B28">
              <w:rPr>
                <w:rFonts w:ascii="Times New Roman" w:hAnsi="Times New Roman"/>
                <w:sz w:val="24"/>
                <w:szCs w:val="24"/>
                <w:lang w:val="en-US"/>
              </w:rPr>
              <w:t>t</w:t>
            </w:r>
            <w:r>
              <w:rPr>
                <w:rFonts w:ascii="Times New Roman" w:hAnsi="Times New Roman"/>
                <w:sz w:val="24"/>
                <w:szCs w:val="24"/>
                <w:lang w:val="en-US"/>
              </w:rPr>
              <w:t xml:space="preserve">he </w:t>
            </w:r>
            <w:r w:rsidR="00D50192" w:rsidRPr="003378B2">
              <w:rPr>
                <w:rFonts w:ascii="Times New Roman" w:hAnsi="Times New Roman"/>
                <w:sz w:val="24"/>
                <w:szCs w:val="24"/>
                <w:lang w:val="en-US"/>
              </w:rPr>
              <w:t>effective method for damping of non-uniformity of the velocity field upstream of the first uncontrolled stage making possible eliminating the observed shortcomings of the nozzle steam distribution.</w:t>
            </w:r>
          </w:p>
          <w:p w:rsidR="00DE5C05" w:rsidRPr="00217B28" w:rsidRDefault="00D50192" w:rsidP="003378B2">
            <w:pPr>
              <w:spacing w:before="120" w:after="0"/>
              <w:rPr>
                <w:rFonts w:ascii="Times New Roman" w:hAnsi="Times New Roman"/>
                <w:sz w:val="24"/>
                <w:szCs w:val="24"/>
                <w:lang w:val="en-US"/>
              </w:rPr>
            </w:pPr>
            <w:r w:rsidRPr="00217B28">
              <w:rPr>
                <w:rFonts w:ascii="Times New Roman" w:hAnsi="Times New Roman"/>
                <w:b/>
                <w:sz w:val="24"/>
                <w:szCs w:val="24"/>
                <w:lang w:val="hu-HU"/>
              </w:rPr>
              <w:t>Key</w:t>
            </w:r>
            <w:r w:rsidR="00217B28" w:rsidRPr="00217B28">
              <w:rPr>
                <w:rFonts w:ascii="Times New Roman" w:hAnsi="Times New Roman"/>
                <w:b/>
                <w:sz w:val="24"/>
                <w:szCs w:val="24"/>
                <w:lang w:val="hu-HU"/>
              </w:rPr>
              <w:t xml:space="preserve"> </w:t>
            </w:r>
            <w:r w:rsidRPr="00217B28">
              <w:rPr>
                <w:rFonts w:ascii="Times New Roman" w:hAnsi="Times New Roman"/>
                <w:b/>
                <w:sz w:val="24"/>
                <w:szCs w:val="24"/>
                <w:lang w:val="hu-HU"/>
              </w:rPr>
              <w:t>words:</w:t>
            </w:r>
            <w:r w:rsidRPr="003378B2">
              <w:rPr>
                <w:rFonts w:ascii="Times New Roman" w:hAnsi="Times New Roman"/>
                <w:sz w:val="24"/>
                <w:szCs w:val="24"/>
                <w:lang w:val="hu-HU"/>
              </w:rPr>
              <w:t xml:space="preserve"> adjustable step, adjustable step chamber, nozzle apparatus, partialness, perforated screen, pressure field, velocity field, irregularity.</w:t>
            </w:r>
          </w:p>
        </w:tc>
      </w:tr>
      <w:tr w:rsidR="003378B2" w:rsidRPr="003378B2" w:rsidTr="00511478">
        <w:tc>
          <w:tcPr>
            <w:tcW w:w="5494" w:type="dxa"/>
            <w:shd w:val="clear" w:color="auto" w:fill="auto"/>
          </w:tcPr>
          <w:p w:rsidR="00043C2A" w:rsidRPr="003378B2" w:rsidRDefault="00043C2A" w:rsidP="003378B2">
            <w:pPr>
              <w:pStyle w:val="2"/>
            </w:pPr>
            <w:r w:rsidRPr="003378B2">
              <w:lastRenderedPageBreak/>
              <w:t>Определение значимости способа измерений увлажнённости масел силовых трансформаторов акустическим методом</w:t>
            </w:r>
          </w:p>
          <w:p w:rsidR="00043C2A" w:rsidRPr="003378B2" w:rsidRDefault="00043C2A" w:rsidP="003378B2">
            <w:pPr>
              <w:pStyle w:val="5"/>
              <w:rPr>
                <w:caps/>
              </w:rPr>
            </w:pPr>
            <w:r w:rsidRPr="003378B2">
              <w:t xml:space="preserve">А. П. Батрак, А. В. </w:t>
            </w:r>
            <w:proofErr w:type="spellStart"/>
            <w:r w:rsidRPr="003378B2">
              <w:t>Тюрюмина</w:t>
            </w:r>
            <w:proofErr w:type="spellEnd"/>
          </w:p>
          <w:p w:rsidR="00043C2A" w:rsidRPr="003378B2" w:rsidRDefault="00043C2A" w:rsidP="003378B2">
            <w:pPr>
              <w:spacing w:before="120" w:after="0"/>
              <w:rPr>
                <w:rFonts w:ascii="Times New Roman" w:hAnsi="Times New Roman"/>
                <w:sz w:val="24"/>
                <w:szCs w:val="24"/>
              </w:rPr>
            </w:pPr>
            <w:r w:rsidRPr="003378B2">
              <w:rPr>
                <w:rFonts w:ascii="Times New Roman" w:hAnsi="Times New Roman"/>
                <w:sz w:val="24"/>
                <w:szCs w:val="24"/>
              </w:rPr>
              <w:t xml:space="preserve">Приведены результаты измерения увлажнённости трансформаторного масла акустическим методом. </w:t>
            </w:r>
          </w:p>
          <w:p w:rsidR="00043C2A" w:rsidRPr="003378B2" w:rsidRDefault="00043C2A" w:rsidP="003378B2">
            <w:pPr>
              <w:spacing w:before="120" w:after="0"/>
              <w:rPr>
                <w:rFonts w:ascii="Times New Roman" w:hAnsi="Times New Roman"/>
                <w:i/>
                <w:sz w:val="24"/>
                <w:szCs w:val="24"/>
              </w:rPr>
            </w:pPr>
            <w:r w:rsidRPr="003378B2">
              <w:rPr>
                <w:rFonts w:ascii="Times New Roman" w:hAnsi="Times New Roman"/>
                <w:sz w:val="24"/>
                <w:szCs w:val="24"/>
              </w:rPr>
              <w:t>Определена возможность использования данного метода для диагностики силовых трансформаторов</w:t>
            </w:r>
            <w:r w:rsidRPr="003378B2">
              <w:rPr>
                <w:rFonts w:ascii="Times New Roman" w:hAnsi="Times New Roman"/>
                <w:i/>
                <w:sz w:val="24"/>
                <w:szCs w:val="24"/>
              </w:rPr>
              <w:t xml:space="preserve"> </w:t>
            </w:r>
          </w:p>
          <w:p w:rsidR="00EB6DD7" w:rsidRPr="003378B2" w:rsidRDefault="00043C2A" w:rsidP="003378B2">
            <w:pPr>
              <w:spacing w:before="120" w:after="0"/>
              <w:rPr>
                <w:rFonts w:ascii="Times New Roman" w:hAnsi="Times New Roman"/>
                <w:sz w:val="24"/>
                <w:szCs w:val="24"/>
              </w:rPr>
            </w:pPr>
            <w:r w:rsidRPr="00297C2B">
              <w:rPr>
                <w:rFonts w:ascii="Times New Roman" w:hAnsi="Times New Roman"/>
                <w:b/>
                <w:sz w:val="24"/>
                <w:szCs w:val="24"/>
              </w:rPr>
              <w:t xml:space="preserve">Ключевые слова: </w:t>
            </w:r>
            <w:r w:rsidRPr="003378B2">
              <w:rPr>
                <w:rFonts w:ascii="Times New Roman" w:hAnsi="Times New Roman"/>
                <w:sz w:val="24"/>
                <w:szCs w:val="24"/>
              </w:rPr>
              <w:t>контроль, импеданс, частота, трансформатор.</w:t>
            </w:r>
          </w:p>
        </w:tc>
        <w:tc>
          <w:tcPr>
            <w:tcW w:w="5494" w:type="dxa"/>
            <w:shd w:val="clear" w:color="auto" w:fill="auto"/>
          </w:tcPr>
          <w:p w:rsidR="00043C2A" w:rsidRPr="003378B2" w:rsidRDefault="000C36F8" w:rsidP="003378B2">
            <w:pPr>
              <w:pStyle w:val="2"/>
            </w:pPr>
            <w:r>
              <w:rPr>
                <w:lang w:val="en-US"/>
              </w:rPr>
              <w:t xml:space="preserve">Significance </w:t>
            </w:r>
            <w:proofErr w:type="gramStart"/>
            <w:r>
              <w:rPr>
                <w:lang w:val="en-US"/>
              </w:rPr>
              <w:t>d</w:t>
            </w:r>
            <w:proofErr w:type="spellStart"/>
            <w:r w:rsidR="00043C2A" w:rsidRPr="003378B2">
              <w:t>etermination</w:t>
            </w:r>
            <w:proofErr w:type="spellEnd"/>
            <w:r w:rsidR="00043C2A" w:rsidRPr="003378B2">
              <w:t xml:space="preserve">  of</w:t>
            </w:r>
            <w:proofErr w:type="gramEnd"/>
            <w:r w:rsidR="00043C2A" w:rsidRPr="003378B2">
              <w:t xml:space="preserve"> </w:t>
            </w:r>
            <w:r>
              <w:rPr>
                <w:lang w:val="en-US"/>
              </w:rPr>
              <w:t>t</w:t>
            </w:r>
            <w:r w:rsidR="00043C2A" w:rsidRPr="003378B2">
              <w:t>he</w:t>
            </w:r>
            <w:r>
              <w:rPr>
                <w:lang w:val="en-US"/>
              </w:rPr>
              <w:t xml:space="preserve"> </w:t>
            </w:r>
            <w:proofErr w:type="spellStart"/>
            <w:r w:rsidR="00043C2A" w:rsidRPr="003378B2">
              <w:t>measuring</w:t>
            </w:r>
            <w:proofErr w:type="spellEnd"/>
            <w:r w:rsidR="00043C2A" w:rsidRPr="003378B2">
              <w:t xml:space="preserve">  </w:t>
            </w:r>
            <w:r>
              <w:rPr>
                <w:lang w:val="en-US"/>
              </w:rPr>
              <w:t xml:space="preserve">method of oil </w:t>
            </w:r>
            <w:proofErr w:type="spellStart"/>
            <w:r w:rsidR="00043C2A" w:rsidRPr="003378B2">
              <w:t>moistening</w:t>
            </w:r>
            <w:proofErr w:type="spellEnd"/>
            <w:r w:rsidR="00043C2A" w:rsidRPr="003378B2">
              <w:t xml:space="preserve"> of </w:t>
            </w:r>
            <w:proofErr w:type="spellStart"/>
            <w:r w:rsidR="00043C2A" w:rsidRPr="003378B2">
              <w:t>power</w:t>
            </w:r>
            <w:proofErr w:type="spellEnd"/>
            <w:r w:rsidR="00043C2A" w:rsidRPr="003378B2">
              <w:t xml:space="preserve"> </w:t>
            </w:r>
            <w:proofErr w:type="spellStart"/>
            <w:r w:rsidR="00043C2A" w:rsidRPr="003378B2">
              <w:t>transformers</w:t>
            </w:r>
            <w:proofErr w:type="spellEnd"/>
            <w:r w:rsidR="00043C2A" w:rsidRPr="003378B2">
              <w:t xml:space="preserve"> </w:t>
            </w:r>
            <w:proofErr w:type="spellStart"/>
            <w:r w:rsidR="00043C2A" w:rsidRPr="003378B2">
              <w:t>by</w:t>
            </w:r>
            <w:proofErr w:type="spellEnd"/>
            <w:r w:rsidR="00043C2A" w:rsidRPr="003378B2">
              <w:t xml:space="preserve"> the </w:t>
            </w:r>
            <w:proofErr w:type="spellStart"/>
            <w:r w:rsidR="00043C2A" w:rsidRPr="003378B2">
              <w:t>acoustic</w:t>
            </w:r>
            <w:proofErr w:type="spellEnd"/>
            <w:r w:rsidR="00043C2A" w:rsidRPr="003378B2">
              <w:t xml:space="preserve"> </w:t>
            </w:r>
            <w:proofErr w:type="spellStart"/>
            <w:r w:rsidR="00043C2A" w:rsidRPr="003378B2">
              <w:t>method</w:t>
            </w:r>
            <w:proofErr w:type="spellEnd"/>
          </w:p>
          <w:p w:rsidR="00043C2A" w:rsidRPr="003378B2" w:rsidRDefault="00043C2A" w:rsidP="003378B2">
            <w:pPr>
              <w:pStyle w:val="5"/>
              <w:rPr>
                <w:lang w:val="en-US"/>
              </w:rPr>
            </w:pPr>
            <w:r w:rsidRPr="003378B2">
              <w:rPr>
                <w:lang w:val="en-US"/>
              </w:rPr>
              <w:t xml:space="preserve">A. </w:t>
            </w:r>
            <w:r w:rsidR="000C36F8">
              <w:rPr>
                <w:lang w:val="en-US"/>
              </w:rPr>
              <w:t xml:space="preserve">P. </w:t>
            </w:r>
            <w:proofErr w:type="spellStart"/>
            <w:r w:rsidRPr="003378B2">
              <w:rPr>
                <w:lang w:val="en-US"/>
              </w:rPr>
              <w:t>Batrak</w:t>
            </w:r>
            <w:proofErr w:type="spellEnd"/>
            <w:r w:rsidRPr="003378B2">
              <w:rPr>
                <w:lang w:val="en-US"/>
              </w:rPr>
              <w:t xml:space="preserve">, A. </w:t>
            </w:r>
            <w:r w:rsidR="000C36F8">
              <w:rPr>
                <w:lang w:val="en-US"/>
              </w:rPr>
              <w:t xml:space="preserve">V. </w:t>
            </w:r>
            <w:proofErr w:type="spellStart"/>
            <w:r w:rsidRPr="003378B2">
              <w:rPr>
                <w:lang w:val="en-US"/>
              </w:rPr>
              <w:t>Tyuryumina</w:t>
            </w:r>
            <w:proofErr w:type="spellEnd"/>
          </w:p>
          <w:p w:rsidR="00043C2A" w:rsidRPr="003378B2" w:rsidRDefault="00813166" w:rsidP="003378B2">
            <w:pPr>
              <w:spacing w:before="120" w:after="0"/>
              <w:rPr>
                <w:rFonts w:ascii="Times New Roman" w:hAnsi="Times New Roman"/>
                <w:sz w:val="24"/>
                <w:szCs w:val="24"/>
                <w:lang w:val="en-US"/>
              </w:rPr>
            </w:pPr>
            <w:r>
              <w:rPr>
                <w:rFonts w:ascii="Times New Roman" w:hAnsi="Times New Roman"/>
                <w:sz w:val="24"/>
                <w:szCs w:val="24"/>
                <w:lang w:val="en-US"/>
              </w:rPr>
              <w:t>The m</w:t>
            </w:r>
            <w:r w:rsidR="000C36F8">
              <w:rPr>
                <w:rFonts w:ascii="Times New Roman" w:hAnsi="Times New Roman"/>
                <w:sz w:val="24"/>
                <w:szCs w:val="24"/>
                <w:lang w:val="en-US"/>
              </w:rPr>
              <w:t xml:space="preserve">easurements </w:t>
            </w:r>
            <w:r>
              <w:rPr>
                <w:rFonts w:ascii="Times New Roman" w:hAnsi="Times New Roman"/>
                <w:sz w:val="24"/>
                <w:szCs w:val="24"/>
                <w:lang w:val="en-US"/>
              </w:rPr>
              <w:t>r</w:t>
            </w:r>
            <w:r w:rsidR="00043C2A" w:rsidRPr="003378B2">
              <w:rPr>
                <w:rFonts w:ascii="Times New Roman" w:hAnsi="Times New Roman"/>
                <w:sz w:val="24"/>
                <w:szCs w:val="24"/>
                <w:lang w:val="en-US"/>
              </w:rPr>
              <w:t xml:space="preserve">esults of moisture content of </w:t>
            </w:r>
            <w:proofErr w:type="gramStart"/>
            <w:r w:rsidR="00043C2A" w:rsidRPr="003378B2">
              <w:rPr>
                <w:rFonts w:ascii="Times New Roman" w:hAnsi="Times New Roman"/>
                <w:sz w:val="24"/>
                <w:szCs w:val="24"/>
                <w:lang w:val="en-US"/>
              </w:rPr>
              <w:t>a transformer</w:t>
            </w:r>
            <w:proofErr w:type="gramEnd"/>
            <w:r w:rsidR="00043C2A" w:rsidRPr="003378B2">
              <w:rPr>
                <w:rFonts w:ascii="Times New Roman" w:hAnsi="Times New Roman"/>
                <w:sz w:val="24"/>
                <w:szCs w:val="24"/>
                <w:lang w:val="en-US"/>
              </w:rPr>
              <w:t xml:space="preserve"> oil </w:t>
            </w:r>
            <w:r>
              <w:rPr>
                <w:rFonts w:ascii="Times New Roman" w:hAnsi="Times New Roman"/>
                <w:sz w:val="24"/>
                <w:szCs w:val="24"/>
                <w:lang w:val="en-US"/>
              </w:rPr>
              <w:t>by</w:t>
            </w:r>
            <w:r w:rsidR="00043C2A" w:rsidRPr="003378B2">
              <w:rPr>
                <w:rFonts w:ascii="Times New Roman" w:hAnsi="Times New Roman"/>
                <w:sz w:val="24"/>
                <w:szCs w:val="24"/>
                <w:lang w:val="en-US"/>
              </w:rPr>
              <w:t xml:space="preserve"> the acoustic method</w:t>
            </w:r>
            <w:r>
              <w:rPr>
                <w:rFonts w:ascii="Times New Roman" w:hAnsi="Times New Roman"/>
                <w:sz w:val="24"/>
                <w:szCs w:val="24"/>
                <w:lang w:val="en-US"/>
              </w:rPr>
              <w:t xml:space="preserve"> are given</w:t>
            </w:r>
            <w:r w:rsidR="00043C2A" w:rsidRPr="003378B2">
              <w:rPr>
                <w:rFonts w:ascii="Times New Roman" w:hAnsi="Times New Roman"/>
                <w:sz w:val="24"/>
                <w:szCs w:val="24"/>
                <w:lang w:val="en-US"/>
              </w:rPr>
              <w:t xml:space="preserve">. </w:t>
            </w:r>
          </w:p>
          <w:p w:rsidR="00043C2A" w:rsidRPr="003378B2" w:rsidRDefault="00043C2A" w:rsidP="003378B2">
            <w:pPr>
              <w:spacing w:before="120" w:after="0"/>
              <w:rPr>
                <w:rFonts w:ascii="Times New Roman" w:hAnsi="Times New Roman"/>
                <w:sz w:val="24"/>
                <w:szCs w:val="24"/>
                <w:lang w:val="en-US"/>
              </w:rPr>
            </w:pPr>
            <w:r w:rsidRPr="003378B2">
              <w:rPr>
                <w:rFonts w:ascii="Times New Roman" w:hAnsi="Times New Roman"/>
                <w:sz w:val="24"/>
                <w:szCs w:val="24"/>
                <w:lang w:val="en-US"/>
              </w:rPr>
              <w:t>It is defined a possibility of use of this method for diagnostics of power transformers</w:t>
            </w:r>
            <w:r w:rsidR="00813166">
              <w:rPr>
                <w:rFonts w:ascii="Times New Roman" w:hAnsi="Times New Roman"/>
                <w:sz w:val="24"/>
                <w:szCs w:val="24"/>
                <w:lang w:val="en-US"/>
              </w:rPr>
              <w:t>.</w:t>
            </w:r>
          </w:p>
          <w:p w:rsidR="00EB6DD7" w:rsidRPr="003378B2" w:rsidRDefault="00043C2A" w:rsidP="003378B2">
            <w:pPr>
              <w:spacing w:before="120" w:after="0"/>
              <w:rPr>
                <w:rFonts w:ascii="Times New Roman" w:hAnsi="Times New Roman"/>
                <w:sz w:val="24"/>
                <w:szCs w:val="24"/>
                <w:lang w:val="en-US"/>
              </w:rPr>
            </w:pPr>
            <w:r w:rsidRPr="000C36F8">
              <w:rPr>
                <w:rFonts w:ascii="Times New Roman" w:hAnsi="Times New Roman"/>
                <w:b/>
                <w:sz w:val="24"/>
                <w:szCs w:val="24"/>
                <w:lang w:val="en-US"/>
              </w:rPr>
              <w:t xml:space="preserve">Key words: </w:t>
            </w:r>
            <w:r w:rsidRPr="003378B2">
              <w:rPr>
                <w:rFonts w:ascii="Times New Roman" w:hAnsi="Times New Roman"/>
                <w:sz w:val="24"/>
                <w:szCs w:val="24"/>
                <w:lang w:val="en-US"/>
              </w:rPr>
              <w:t>control, impedance, frequency</w:t>
            </w:r>
            <w:r w:rsidR="000C36F8" w:rsidRPr="003378B2">
              <w:rPr>
                <w:rFonts w:ascii="Times New Roman" w:hAnsi="Times New Roman"/>
                <w:sz w:val="24"/>
                <w:szCs w:val="24"/>
                <w:lang w:val="en-US"/>
              </w:rPr>
              <w:t xml:space="preserve"> transformer</w:t>
            </w:r>
            <w:r w:rsidR="000C36F8">
              <w:rPr>
                <w:rFonts w:ascii="Times New Roman" w:hAnsi="Times New Roman"/>
                <w:sz w:val="24"/>
                <w:szCs w:val="24"/>
                <w:lang w:val="en-US"/>
              </w:rPr>
              <w:t>.</w:t>
            </w:r>
          </w:p>
        </w:tc>
      </w:tr>
      <w:tr w:rsidR="003378B2" w:rsidRPr="003378B2" w:rsidTr="00511478">
        <w:tc>
          <w:tcPr>
            <w:tcW w:w="5494" w:type="dxa"/>
            <w:shd w:val="clear" w:color="auto" w:fill="auto"/>
          </w:tcPr>
          <w:p w:rsidR="00FA4980" w:rsidRPr="003378B2" w:rsidRDefault="00FA4980" w:rsidP="003378B2">
            <w:pPr>
              <w:pStyle w:val="2"/>
            </w:pPr>
            <w:r w:rsidRPr="003378B2">
              <w:t xml:space="preserve">Работоспособность </w:t>
            </w:r>
            <w:proofErr w:type="spellStart"/>
            <w:r w:rsidRPr="003378B2">
              <w:t>бандажированных</w:t>
            </w:r>
            <w:proofErr w:type="spellEnd"/>
            <w:r w:rsidRPr="003378B2">
              <w:t xml:space="preserve"> опорных валков ПАО «Уралмашзавод» в условиях стана 1300 холодной прокатки ООО «ВИЗ-Сталь»</w:t>
            </w:r>
          </w:p>
          <w:p w:rsidR="00FA4980" w:rsidRPr="003378B2" w:rsidRDefault="00297C2B" w:rsidP="003378B2">
            <w:pPr>
              <w:pStyle w:val="5"/>
              <w:rPr>
                <w:rStyle w:val="ac"/>
              </w:rPr>
            </w:pPr>
            <w:r w:rsidRPr="003378B2">
              <w:rPr>
                <w:rStyle w:val="ac"/>
              </w:rPr>
              <w:t>П. Б.</w:t>
            </w:r>
            <w:r>
              <w:rPr>
                <w:rStyle w:val="ac"/>
              </w:rPr>
              <w:t xml:space="preserve"> </w:t>
            </w:r>
            <w:r w:rsidR="00FA4980" w:rsidRPr="003378B2">
              <w:rPr>
                <w:rStyle w:val="ac"/>
              </w:rPr>
              <w:t>Соколов,</w:t>
            </w:r>
            <w:r w:rsidRPr="003378B2">
              <w:rPr>
                <w:rStyle w:val="ac"/>
              </w:rPr>
              <w:t xml:space="preserve"> А.В.</w:t>
            </w:r>
            <w:r w:rsidR="00FA4980" w:rsidRPr="003378B2">
              <w:rPr>
                <w:rStyle w:val="ac"/>
              </w:rPr>
              <w:t xml:space="preserve"> Муравьева </w:t>
            </w:r>
          </w:p>
          <w:p w:rsidR="00FA4980" w:rsidRPr="003378B2" w:rsidRDefault="00FA4980" w:rsidP="003378B2">
            <w:pPr>
              <w:spacing w:before="120" w:after="0"/>
              <w:rPr>
                <w:rFonts w:ascii="Times New Roman" w:hAnsi="Times New Roman"/>
                <w:sz w:val="24"/>
                <w:szCs w:val="24"/>
              </w:rPr>
            </w:pPr>
            <w:r w:rsidRPr="003378B2">
              <w:rPr>
                <w:rFonts w:ascii="Times New Roman" w:hAnsi="Times New Roman"/>
                <w:sz w:val="24"/>
                <w:szCs w:val="24"/>
              </w:rPr>
              <w:t xml:space="preserve">Разработаны принципиально новые конструкции </w:t>
            </w:r>
            <w:proofErr w:type="spellStart"/>
            <w:r w:rsidRPr="003378B2">
              <w:rPr>
                <w:rFonts w:ascii="Times New Roman" w:hAnsi="Times New Roman"/>
                <w:sz w:val="24"/>
                <w:szCs w:val="24"/>
              </w:rPr>
              <w:t>бандажированных</w:t>
            </w:r>
            <w:proofErr w:type="spellEnd"/>
            <w:r w:rsidRPr="003378B2">
              <w:rPr>
                <w:rFonts w:ascii="Times New Roman" w:hAnsi="Times New Roman"/>
                <w:sz w:val="24"/>
                <w:szCs w:val="24"/>
              </w:rPr>
              <w:t xml:space="preserve"> валков, позволяющие полностью </w:t>
            </w:r>
            <w:r w:rsidRPr="003378B2">
              <w:rPr>
                <w:rFonts w:ascii="Times New Roman" w:hAnsi="Times New Roman"/>
                <w:bCs/>
                <w:sz w:val="24"/>
                <w:szCs w:val="24"/>
              </w:rPr>
              <w:t>исключить</w:t>
            </w:r>
            <w:r w:rsidRPr="003378B2">
              <w:rPr>
                <w:rFonts w:ascii="Times New Roman" w:hAnsi="Times New Roman"/>
                <w:sz w:val="24"/>
                <w:szCs w:val="24"/>
              </w:rPr>
              <w:t xml:space="preserve"> смещение бандажа относительно несущей оси и увеличить срок эксплуатации валка. </w:t>
            </w:r>
          </w:p>
          <w:p w:rsidR="00FA4980" w:rsidRPr="003378B2" w:rsidRDefault="00FA4980" w:rsidP="003378B2">
            <w:pPr>
              <w:spacing w:before="120" w:after="0"/>
              <w:rPr>
                <w:rFonts w:ascii="Times New Roman" w:hAnsi="Times New Roman"/>
                <w:sz w:val="24"/>
                <w:szCs w:val="24"/>
              </w:rPr>
            </w:pPr>
            <w:r w:rsidRPr="003378B2">
              <w:rPr>
                <w:rFonts w:ascii="Times New Roman" w:hAnsi="Times New Roman"/>
                <w:sz w:val="24"/>
                <w:szCs w:val="24"/>
              </w:rPr>
              <w:t xml:space="preserve">Подробно показано восстановление работоспособности списанных опорных валков 1400×1300 на основе инновационных разработок  ПАО «Уралмашзавод». </w:t>
            </w:r>
          </w:p>
          <w:p w:rsidR="00FA4980" w:rsidRPr="003378B2" w:rsidRDefault="00FA4980" w:rsidP="003378B2">
            <w:pPr>
              <w:spacing w:before="120" w:after="0"/>
              <w:rPr>
                <w:rFonts w:ascii="Times New Roman" w:hAnsi="Times New Roman"/>
                <w:sz w:val="24"/>
                <w:szCs w:val="24"/>
              </w:rPr>
            </w:pPr>
            <w:r w:rsidRPr="003378B2">
              <w:rPr>
                <w:rFonts w:ascii="Times New Roman" w:hAnsi="Times New Roman"/>
                <w:sz w:val="24"/>
                <w:szCs w:val="24"/>
              </w:rPr>
              <w:t xml:space="preserve">Эксплуатация </w:t>
            </w:r>
            <w:proofErr w:type="spellStart"/>
            <w:r w:rsidRPr="003378B2">
              <w:rPr>
                <w:rFonts w:ascii="Times New Roman" w:hAnsi="Times New Roman"/>
                <w:sz w:val="24"/>
                <w:szCs w:val="24"/>
              </w:rPr>
              <w:t>бандажированных</w:t>
            </w:r>
            <w:proofErr w:type="spellEnd"/>
            <w:r w:rsidRPr="003378B2">
              <w:rPr>
                <w:rFonts w:ascii="Times New Roman" w:hAnsi="Times New Roman"/>
                <w:sz w:val="24"/>
                <w:szCs w:val="24"/>
              </w:rPr>
              <w:t xml:space="preserve"> валков в условиях </w:t>
            </w:r>
            <w:proofErr w:type="spellStart"/>
            <w:r w:rsidRPr="003378B2">
              <w:rPr>
                <w:rFonts w:ascii="Times New Roman" w:hAnsi="Times New Roman"/>
                <w:sz w:val="24"/>
                <w:szCs w:val="24"/>
              </w:rPr>
              <w:t>тяжелонагруженного</w:t>
            </w:r>
            <w:proofErr w:type="spellEnd"/>
            <w:r w:rsidRPr="003378B2">
              <w:rPr>
                <w:rFonts w:ascii="Times New Roman" w:hAnsi="Times New Roman"/>
                <w:sz w:val="24"/>
                <w:szCs w:val="24"/>
              </w:rPr>
              <w:t xml:space="preserve"> стана 1300 холодной прокатки подтвердила правильность конструкторских и технологических решений, обеспечивших их стабильную работу и стойкость к аварийным ситуациям.</w:t>
            </w:r>
          </w:p>
          <w:p w:rsidR="00FA4980" w:rsidRPr="003378B2" w:rsidRDefault="00FA4980" w:rsidP="003378B2">
            <w:pPr>
              <w:spacing w:before="120" w:after="0"/>
              <w:rPr>
                <w:rFonts w:ascii="Times New Roman" w:hAnsi="Times New Roman"/>
                <w:sz w:val="24"/>
                <w:szCs w:val="24"/>
              </w:rPr>
            </w:pPr>
            <w:r w:rsidRPr="003378B2">
              <w:rPr>
                <w:rFonts w:ascii="Times New Roman" w:hAnsi="Times New Roman"/>
                <w:sz w:val="24"/>
                <w:szCs w:val="24"/>
              </w:rPr>
              <w:t xml:space="preserve">Восстановление работоспособности списанных прокатных валков с использованием износостойких бандажей позволит </w:t>
            </w:r>
            <w:r w:rsidRPr="003378B2">
              <w:rPr>
                <w:rFonts w:ascii="Times New Roman" w:hAnsi="Times New Roman"/>
                <w:sz w:val="24"/>
                <w:szCs w:val="24"/>
              </w:rPr>
              <w:lastRenderedPageBreak/>
              <w:t>металлургическим предприятиям существенно повысить эффективность прокатного производства за счет снижения затрат на приобретение валков и повышения качества готового проката.</w:t>
            </w:r>
          </w:p>
          <w:p w:rsidR="00DE5C05" w:rsidRPr="003378B2" w:rsidRDefault="00FA4980" w:rsidP="003378B2">
            <w:pPr>
              <w:spacing w:before="120" w:after="0"/>
              <w:rPr>
                <w:rFonts w:ascii="Times New Roman" w:hAnsi="Times New Roman"/>
                <w:sz w:val="24"/>
                <w:szCs w:val="24"/>
                <w:lang w:val="x-none"/>
              </w:rPr>
            </w:pPr>
            <w:proofErr w:type="gramStart"/>
            <w:r w:rsidRPr="00297C2B">
              <w:rPr>
                <w:rFonts w:ascii="Times New Roman" w:hAnsi="Times New Roman"/>
                <w:b/>
                <w:sz w:val="24"/>
                <w:szCs w:val="24"/>
              </w:rPr>
              <w:t>Ключевые слова:</w:t>
            </w:r>
            <w:r w:rsidRPr="003378B2">
              <w:rPr>
                <w:rFonts w:ascii="Times New Roman" w:hAnsi="Times New Roman"/>
                <w:sz w:val="24"/>
                <w:szCs w:val="24"/>
              </w:rPr>
              <w:t xml:space="preserve"> </w:t>
            </w:r>
            <w:proofErr w:type="spellStart"/>
            <w:r w:rsidRPr="003378B2">
              <w:rPr>
                <w:rFonts w:ascii="Times New Roman" w:hAnsi="Times New Roman"/>
                <w:sz w:val="24"/>
                <w:szCs w:val="24"/>
              </w:rPr>
              <w:t>бандажированный</w:t>
            </w:r>
            <w:proofErr w:type="spellEnd"/>
            <w:r w:rsidRPr="003378B2">
              <w:rPr>
                <w:rFonts w:ascii="Times New Roman" w:hAnsi="Times New Roman"/>
                <w:sz w:val="24"/>
                <w:szCs w:val="24"/>
              </w:rPr>
              <w:t xml:space="preserve"> валок, несущая ось, бандаж, натяг, навар, износостойкость, эксплуатационная стойкость, эффективность.</w:t>
            </w:r>
            <w:proofErr w:type="gramEnd"/>
          </w:p>
        </w:tc>
        <w:tc>
          <w:tcPr>
            <w:tcW w:w="5494" w:type="dxa"/>
            <w:shd w:val="clear" w:color="auto" w:fill="auto"/>
          </w:tcPr>
          <w:p w:rsidR="00FA4980" w:rsidRPr="003378B2" w:rsidRDefault="00813166" w:rsidP="003378B2">
            <w:pPr>
              <w:pStyle w:val="2"/>
            </w:pPr>
            <w:r>
              <w:rPr>
                <w:lang w:val="en-US"/>
              </w:rPr>
              <w:lastRenderedPageBreak/>
              <w:t>Working capacity of</w:t>
            </w:r>
            <w:r w:rsidR="00FA4980" w:rsidRPr="003378B2">
              <w:t xml:space="preserve"> </w:t>
            </w:r>
            <w:r>
              <w:rPr>
                <w:lang w:val="en-US"/>
              </w:rPr>
              <w:t>banded b</w:t>
            </w:r>
            <w:proofErr w:type="spellStart"/>
            <w:r w:rsidR="00FA4980" w:rsidRPr="003378B2">
              <w:t>ackup</w:t>
            </w:r>
            <w:proofErr w:type="spellEnd"/>
            <w:r w:rsidR="00FA4980" w:rsidRPr="003378B2">
              <w:t xml:space="preserve"> </w:t>
            </w:r>
            <w:r>
              <w:rPr>
                <w:lang w:val="en-US"/>
              </w:rPr>
              <w:t>r</w:t>
            </w:r>
            <w:proofErr w:type="spellStart"/>
            <w:r w:rsidR="00FA4980" w:rsidRPr="003378B2">
              <w:t>olls</w:t>
            </w:r>
            <w:proofErr w:type="spellEnd"/>
            <w:r w:rsidR="00FA4980" w:rsidRPr="003378B2">
              <w:t xml:space="preserve"> </w:t>
            </w:r>
            <w:r>
              <w:rPr>
                <w:lang w:val="en-US"/>
              </w:rPr>
              <w:t>p</w:t>
            </w:r>
            <w:proofErr w:type="spellStart"/>
            <w:r w:rsidR="00FA4980" w:rsidRPr="003378B2">
              <w:t>roduced</w:t>
            </w:r>
            <w:proofErr w:type="spellEnd"/>
            <w:r w:rsidR="00FA4980" w:rsidRPr="003378B2">
              <w:t xml:space="preserve"> </w:t>
            </w:r>
            <w:proofErr w:type="spellStart"/>
            <w:r w:rsidR="00FA4980" w:rsidRPr="003378B2">
              <w:t>by</w:t>
            </w:r>
            <w:proofErr w:type="spellEnd"/>
            <w:r w:rsidR="00FA4980" w:rsidRPr="003378B2">
              <w:t xml:space="preserve"> </w:t>
            </w:r>
            <w:r w:rsidRPr="003378B2">
              <w:t xml:space="preserve">JSC </w:t>
            </w:r>
            <w:r w:rsidR="00FA4980" w:rsidRPr="003378B2">
              <w:t>"</w:t>
            </w:r>
            <w:proofErr w:type="spellStart"/>
            <w:r w:rsidR="00FA4980" w:rsidRPr="003378B2">
              <w:t>Uralmashplant</w:t>
            </w:r>
            <w:proofErr w:type="spellEnd"/>
            <w:r w:rsidR="00FA4980" w:rsidRPr="003378B2">
              <w:t xml:space="preserve">" </w:t>
            </w:r>
            <w:r>
              <w:rPr>
                <w:lang w:val="en-US"/>
              </w:rPr>
              <w:t>under</w:t>
            </w:r>
            <w:r w:rsidR="00FA4980" w:rsidRPr="003378B2">
              <w:t xml:space="preserve"> VIZ-</w:t>
            </w:r>
            <w:r>
              <w:rPr>
                <w:lang w:val="en-US"/>
              </w:rPr>
              <w:t>s</w:t>
            </w:r>
            <w:proofErr w:type="spellStart"/>
            <w:r w:rsidR="00FA4980" w:rsidRPr="003378B2">
              <w:t>teel</w:t>
            </w:r>
            <w:proofErr w:type="spellEnd"/>
            <w:r w:rsidR="00FA4980" w:rsidRPr="003378B2">
              <w:t xml:space="preserve"> </w:t>
            </w:r>
            <w:r>
              <w:rPr>
                <w:lang w:val="en-US"/>
              </w:rPr>
              <w:t>c</w:t>
            </w:r>
            <w:proofErr w:type="spellStart"/>
            <w:r w:rsidR="00FA4980" w:rsidRPr="003378B2">
              <w:t>old</w:t>
            </w:r>
            <w:proofErr w:type="spellEnd"/>
            <w:r w:rsidR="00FA4980" w:rsidRPr="003378B2">
              <w:t>-</w:t>
            </w:r>
            <w:r>
              <w:rPr>
                <w:lang w:val="en-US"/>
              </w:rPr>
              <w:t>r</w:t>
            </w:r>
            <w:proofErr w:type="spellStart"/>
            <w:r w:rsidR="00FA4980" w:rsidRPr="003378B2">
              <w:t>olling</w:t>
            </w:r>
            <w:proofErr w:type="spellEnd"/>
            <w:r w:rsidR="00FA4980" w:rsidRPr="003378B2">
              <w:t xml:space="preserve"> </w:t>
            </w:r>
            <w:r>
              <w:rPr>
                <w:lang w:val="en-US"/>
              </w:rPr>
              <w:t>m</w:t>
            </w:r>
            <w:proofErr w:type="spellStart"/>
            <w:r w:rsidR="00FA4980" w:rsidRPr="003378B2">
              <w:t>ill</w:t>
            </w:r>
            <w:proofErr w:type="spellEnd"/>
            <w:r w:rsidR="00FA4980" w:rsidRPr="003378B2">
              <w:t xml:space="preserve"> 1300</w:t>
            </w:r>
          </w:p>
          <w:p w:rsidR="00FA4980" w:rsidRPr="003378B2" w:rsidRDefault="00FA4980" w:rsidP="003378B2">
            <w:pPr>
              <w:pStyle w:val="5"/>
              <w:rPr>
                <w:lang w:val="en-US"/>
              </w:rPr>
            </w:pPr>
            <w:r w:rsidRPr="003378B2">
              <w:rPr>
                <w:lang w:val="en-US"/>
              </w:rPr>
              <w:t xml:space="preserve">P. B. Sokolov, A. V. </w:t>
            </w:r>
            <w:proofErr w:type="spellStart"/>
            <w:r w:rsidRPr="003378B2">
              <w:rPr>
                <w:lang w:val="en-US"/>
              </w:rPr>
              <w:t>Muravieva</w:t>
            </w:r>
            <w:proofErr w:type="spellEnd"/>
          </w:p>
          <w:p w:rsidR="00FA4980" w:rsidRPr="003378B2" w:rsidRDefault="00FA4980" w:rsidP="003378B2">
            <w:pPr>
              <w:spacing w:before="120" w:after="0"/>
              <w:rPr>
                <w:rFonts w:ascii="Times New Roman" w:hAnsi="Times New Roman"/>
                <w:sz w:val="24"/>
                <w:szCs w:val="24"/>
                <w:lang w:val="en-US"/>
              </w:rPr>
            </w:pPr>
            <w:r w:rsidRPr="003378B2">
              <w:rPr>
                <w:rFonts w:ascii="Times New Roman" w:hAnsi="Times New Roman"/>
                <w:sz w:val="24"/>
                <w:szCs w:val="24"/>
                <w:lang w:val="en-US"/>
              </w:rPr>
              <w:t xml:space="preserve">Essentially new designs of </w:t>
            </w:r>
            <w:r w:rsidR="00813166" w:rsidRPr="00813166">
              <w:rPr>
                <w:rFonts w:ascii="Times New Roman" w:hAnsi="Times New Roman"/>
                <w:sz w:val="24"/>
                <w:szCs w:val="24"/>
                <w:lang w:val="en-US"/>
              </w:rPr>
              <w:t xml:space="preserve">banded backup rolls </w:t>
            </w:r>
            <w:r w:rsidRPr="003378B2">
              <w:rPr>
                <w:rFonts w:ascii="Times New Roman" w:hAnsi="Times New Roman"/>
                <w:sz w:val="24"/>
                <w:szCs w:val="24"/>
                <w:lang w:val="en-US"/>
              </w:rPr>
              <w:t>were developed</w:t>
            </w:r>
            <w:r w:rsidR="00813166">
              <w:rPr>
                <w:rFonts w:ascii="Times New Roman" w:hAnsi="Times New Roman"/>
                <w:sz w:val="24"/>
                <w:szCs w:val="24"/>
                <w:lang w:val="en-US"/>
              </w:rPr>
              <w:t>. They</w:t>
            </w:r>
            <w:r w:rsidRPr="003378B2">
              <w:rPr>
                <w:rFonts w:ascii="Times New Roman" w:hAnsi="Times New Roman"/>
                <w:sz w:val="24"/>
                <w:szCs w:val="24"/>
                <w:lang w:val="en-US"/>
              </w:rPr>
              <w:t xml:space="preserve"> allow completely preventing the shift of the </w:t>
            </w:r>
            <w:r w:rsidR="00813166">
              <w:rPr>
                <w:rFonts w:ascii="Times New Roman" w:hAnsi="Times New Roman"/>
                <w:sz w:val="24"/>
                <w:szCs w:val="24"/>
                <w:lang w:val="en-US"/>
              </w:rPr>
              <w:t>band</w:t>
            </w:r>
            <w:r w:rsidRPr="003378B2">
              <w:rPr>
                <w:rFonts w:ascii="Times New Roman" w:hAnsi="Times New Roman"/>
                <w:sz w:val="24"/>
                <w:szCs w:val="24"/>
                <w:lang w:val="en-US"/>
              </w:rPr>
              <w:t xml:space="preserve"> with respect to the arbor and increasing the service life of the rolls.</w:t>
            </w:r>
          </w:p>
          <w:p w:rsidR="00FA4980" w:rsidRPr="003378B2" w:rsidRDefault="00D00FB0" w:rsidP="003378B2">
            <w:pPr>
              <w:spacing w:before="120" w:after="0"/>
              <w:rPr>
                <w:rFonts w:ascii="Times New Roman" w:hAnsi="Times New Roman"/>
                <w:sz w:val="24"/>
                <w:szCs w:val="24"/>
                <w:lang w:val="en-US"/>
              </w:rPr>
            </w:pPr>
            <w:r>
              <w:rPr>
                <w:rFonts w:ascii="Times New Roman" w:hAnsi="Times New Roman"/>
                <w:sz w:val="24"/>
                <w:szCs w:val="24"/>
                <w:lang w:val="en-US"/>
              </w:rPr>
              <w:t xml:space="preserve">In detail it is shown the recovery of capacity of </w:t>
            </w:r>
            <w:r w:rsidR="00FA4980" w:rsidRPr="003378B2">
              <w:rPr>
                <w:rFonts w:ascii="Times New Roman" w:hAnsi="Times New Roman"/>
                <w:sz w:val="24"/>
                <w:szCs w:val="24"/>
                <w:lang w:val="en-US"/>
              </w:rPr>
              <w:t>discarded backup rolls 1400×1300 using innovations</w:t>
            </w:r>
            <w:r>
              <w:rPr>
                <w:rFonts w:ascii="Times New Roman" w:hAnsi="Times New Roman"/>
                <w:sz w:val="24"/>
                <w:szCs w:val="24"/>
                <w:lang w:val="en-US"/>
              </w:rPr>
              <w:t xml:space="preserve"> of </w:t>
            </w:r>
            <w:r w:rsidRPr="00D00FB0">
              <w:rPr>
                <w:rFonts w:ascii="Times New Roman" w:hAnsi="Times New Roman"/>
                <w:sz w:val="24"/>
                <w:szCs w:val="24"/>
                <w:lang w:val="en-US"/>
              </w:rPr>
              <w:t>JSC "</w:t>
            </w:r>
            <w:proofErr w:type="spellStart"/>
            <w:r w:rsidRPr="00D00FB0">
              <w:rPr>
                <w:rFonts w:ascii="Times New Roman" w:hAnsi="Times New Roman"/>
                <w:sz w:val="24"/>
                <w:szCs w:val="24"/>
                <w:lang w:val="en-US"/>
              </w:rPr>
              <w:t>Uralmashplant</w:t>
            </w:r>
            <w:proofErr w:type="spellEnd"/>
            <w:r w:rsidRPr="00D00FB0">
              <w:rPr>
                <w:rFonts w:ascii="Times New Roman" w:hAnsi="Times New Roman"/>
                <w:sz w:val="24"/>
                <w:szCs w:val="24"/>
                <w:lang w:val="en-US"/>
              </w:rPr>
              <w:t>"</w:t>
            </w:r>
            <w:r w:rsidR="00FA4980" w:rsidRPr="003378B2">
              <w:rPr>
                <w:rFonts w:ascii="Times New Roman" w:hAnsi="Times New Roman"/>
                <w:sz w:val="24"/>
                <w:szCs w:val="24"/>
                <w:lang w:val="en-US"/>
              </w:rPr>
              <w:t>.</w:t>
            </w:r>
          </w:p>
          <w:p w:rsidR="00FA4980" w:rsidRPr="003378B2" w:rsidRDefault="00FA4980" w:rsidP="003378B2">
            <w:pPr>
              <w:spacing w:before="120" w:after="0"/>
              <w:rPr>
                <w:rFonts w:ascii="Times New Roman" w:hAnsi="Times New Roman"/>
                <w:sz w:val="24"/>
                <w:szCs w:val="24"/>
                <w:lang w:val="en-US"/>
              </w:rPr>
            </w:pPr>
            <w:r w:rsidRPr="003378B2">
              <w:rPr>
                <w:rFonts w:ascii="Times New Roman" w:hAnsi="Times New Roman"/>
                <w:sz w:val="24"/>
                <w:szCs w:val="24"/>
                <w:lang w:val="en-US"/>
              </w:rPr>
              <w:t xml:space="preserve">The use of </w:t>
            </w:r>
            <w:r w:rsidR="00D00FB0">
              <w:rPr>
                <w:rFonts w:ascii="Times New Roman" w:hAnsi="Times New Roman"/>
                <w:sz w:val="24"/>
                <w:szCs w:val="24"/>
                <w:lang w:val="en-US"/>
              </w:rPr>
              <w:t>banded</w:t>
            </w:r>
            <w:r w:rsidRPr="003378B2">
              <w:rPr>
                <w:rFonts w:ascii="Times New Roman" w:hAnsi="Times New Roman"/>
                <w:sz w:val="24"/>
                <w:szCs w:val="24"/>
                <w:lang w:val="en-US"/>
              </w:rPr>
              <w:t xml:space="preserve"> rolls in the heavy duty cold-rolling mill 1300 confirmed the soundness of engineering and technological solutions that ensured their stable service and resistance in critical situations.</w:t>
            </w:r>
          </w:p>
          <w:p w:rsidR="00FA4980" w:rsidRPr="003378B2" w:rsidRDefault="00FA4980" w:rsidP="003378B2">
            <w:pPr>
              <w:spacing w:before="120" w:after="0"/>
              <w:rPr>
                <w:rFonts w:ascii="Times New Roman" w:hAnsi="Times New Roman"/>
                <w:sz w:val="24"/>
                <w:szCs w:val="24"/>
                <w:lang w:val="en-US"/>
              </w:rPr>
            </w:pPr>
            <w:r w:rsidRPr="003378B2">
              <w:rPr>
                <w:rFonts w:ascii="Times New Roman" w:hAnsi="Times New Roman"/>
                <w:sz w:val="24"/>
                <w:szCs w:val="24"/>
                <w:lang w:val="en-US"/>
              </w:rPr>
              <w:t xml:space="preserve">The </w:t>
            </w:r>
            <w:r w:rsidR="00D00FB0">
              <w:rPr>
                <w:rFonts w:ascii="Times New Roman" w:hAnsi="Times New Roman"/>
                <w:sz w:val="24"/>
                <w:szCs w:val="24"/>
                <w:lang w:val="en-US"/>
              </w:rPr>
              <w:t>recovery</w:t>
            </w:r>
            <w:r w:rsidRPr="003378B2">
              <w:rPr>
                <w:rFonts w:ascii="Times New Roman" w:hAnsi="Times New Roman"/>
                <w:sz w:val="24"/>
                <w:szCs w:val="24"/>
                <w:lang w:val="en-US"/>
              </w:rPr>
              <w:t xml:space="preserve"> of the discarded rolls using wear-resistant </w:t>
            </w:r>
            <w:r w:rsidR="00D00FB0">
              <w:rPr>
                <w:rFonts w:ascii="Times New Roman" w:hAnsi="Times New Roman"/>
                <w:sz w:val="24"/>
                <w:szCs w:val="24"/>
                <w:lang w:val="en-US"/>
              </w:rPr>
              <w:t>bands</w:t>
            </w:r>
            <w:r w:rsidRPr="003378B2">
              <w:rPr>
                <w:rFonts w:ascii="Times New Roman" w:hAnsi="Times New Roman"/>
                <w:sz w:val="24"/>
                <w:szCs w:val="24"/>
                <w:lang w:val="en-US"/>
              </w:rPr>
              <w:t xml:space="preserve"> will allow significantly increas</w:t>
            </w:r>
            <w:r w:rsidR="00D00FB0">
              <w:rPr>
                <w:rFonts w:ascii="Times New Roman" w:hAnsi="Times New Roman"/>
                <w:sz w:val="24"/>
                <w:szCs w:val="24"/>
                <w:lang w:val="en-US"/>
              </w:rPr>
              <w:t>ing</w:t>
            </w:r>
            <w:r w:rsidRPr="003378B2">
              <w:rPr>
                <w:rFonts w:ascii="Times New Roman" w:hAnsi="Times New Roman"/>
                <w:sz w:val="24"/>
                <w:szCs w:val="24"/>
                <w:lang w:val="en-US"/>
              </w:rPr>
              <w:t xml:space="preserve"> the efficiency of the rolling mills through the saving in the expenses for acquisition of rolls and improvement of rolled steel quality</w:t>
            </w:r>
            <w:r w:rsidR="00D00FB0">
              <w:rPr>
                <w:rFonts w:ascii="Times New Roman" w:hAnsi="Times New Roman"/>
                <w:sz w:val="24"/>
                <w:szCs w:val="24"/>
                <w:lang w:val="en-US"/>
              </w:rPr>
              <w:t xml:space="preserve"> to</w:t>
            </w:r>
            <w:r w:rsidR="00D00FB0" w:rsidRPr="003378B2">
              <w:rPr>
                <w:rFonts w:ascii="Times New Roman" w:hAnsi="Times New Roman"/>
                <w:sz w:val="24"/>
                <w:szCs w:val="24"/>
                <w:lang w:val="en-US"/>
              </w:rPr>
              <w:t xml:space="preserve"> metallurgical </w:t>
            </w:r>
            <w:r w:rsidR="00D00FB0">
              <w:rPr>
                <w:rFonts w:ascii="Times New Roman" w:hAnsi="Times New Roman"/>
                <w:sz w:val="24"/>
                <w:szCs w:val="24"/>
                <w:lang w:val="en-US"/>
              </w:rPr>
              <w:t>plants</w:t>
            </w:r>
            <w:r w:rsidRPr="003378B2">
              <w:rPr>
                <w:rFonts w:ascii="Times New Roman" w:hAnsi="Times New Roman"/>
                <w:sz w:val="24"/>
                <w:szCs w:val="24"/>
                <w:lang w:val="en-US"/>
              </w:rPr>
              <w:t>.</w:t>
            </w:r>
          </w:p>
          <w:p w:rsidR="00FA4980" w:rsidRPr="003378B2" w:rsidRDefault="00FA4980" w:rsidP="003378B2">
            <w:pPr>
              <w:spacing w:before="120" w:after="0"/>
              <w:rPr>
                <w:rFonts w:ascii="Times New Roman" w:hAnsi="Times New Roman"/>
                <w:sz w:val="24"/>
                <w:szCs w:val="24"/>
                <w:lang w:val="en-US"/>
              </w:rPr>
            </w:pPr>
            <w:r w:rsidRPr="009A6211">
              <w:rPr>
                <w:rFonts w:ascii="Times New Roman" w:hAnsi="Times New Roman"/>
                <w:b/>
                <w:sz w:val="24"/>
                <w:szCs w:val="24"/>
                <w:lang w:val="en-US"/>
              </w:rPr>
              <w:t>Key words:</w:t>
            </w:r>
            <w:r w:rsidRPr="003378B2">
              <w:rPr>
                <w:rFonts w:ascii="Times New Roman" w:hAnsi="Times New Roman"/>
                <w:sz w:val="24"/>
                <w:szCs w:val="24"/>
                <w:lang w:val="en-US"/>
              </w:rPr>
              <w:t xml:space="preserve"> </w:t>
            </w:r>
            <w:r w:rsidR="009A6211">
              <w:rPr>
                <w:rFonts w:ascii="Times New Roman" w:hAnsi="Times New Roman"/>
                <w:sz w:val="24"/>
                <w:szCs w:val="24"/>
                <w:lang w:val="en-US"/>
              </w:rPr>
              <w:t>banded</w:t>
            </w:r>
            <w:r w:rsidRPr="003378B2">
              <w:rPr>
                <w:rFonts w:ascii="Times New Roman" w:hAnsi="Times New Roman"/>
                <w:sz w:val="24"/>
                <w:szCs w:val="24"/>
                <w:lang w:val="en-US"/>
              </w:rPr>
              <w:t xml:space="preserve"> roll, full carrier shaft (arbor), </w:t>
            </w:r>
            <w:r w:rsidR="009A6211">
              <w:rPr>
                <w:rFonts w:ascii="Times New Roman" w:hAnsi="Times New Roman"/>
                <w:sz w:val="24"/>
                <w:szCs w:val="24"/>
                <w:lang w:val="en-US"/>
              </w:rPr>
              <w:t>band</w:t>
            </w:r>
            <w:r w:rsidRPr="003378B2">
              <w:rPr>
                <w:rFonts w:ascii="Times New Roman" w:hAnsi="Times New Roman"/>
                <w:sz w:val="24"/>
                <w:szCs w:val="24"/>
                <w:lang w:val="en-US"/>
              </w:rPr>
              <w:t>, tightness, durability, wear resistance, tonnage per roll, efficiency</w:t>
            </w:r>
            <w:r w:rsidR="009A6211">
              <w:rPr>
                <w:rFonts w:ascii="Times New Roman" w:hAnsi="Times New Roman"/>
                <w:sz w:val="24"/>
                <w:szCs w:val="24"/>
                <w:lang w:val="en-US"/>
              </w:rPr>
              <w:t>.</w:t>
            </w:r>
          </w:p>
        </w:tc>
      </w:tr>
    </w:tbl>
    <w:p w:rsidR="00DE5C05" w:rsidRPr="00FA4980" w:rsidRDefault="00DE5C05" w:rsidP="001506BC">
      <w:pPr>
        <w:pStyle w:val="af4"/>
        <w:rPr>
          <w:lang w:val="en-US"/>
        </w:rPr>
      </w:pPr>
    </w:p>
    <w:sectPr w:rsidR="00DE5C05" w:rsidRPr="00FA4980" w:rsidSect="00FA4FD9">
      <w:pgSz w:w="11906" w:h="16838"/>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E72" w:rsidRDefault="004F1E72" w:rsidP="00AD31F6">
      <w:pPr>
        <w:spacing w:after="0" w:line="240" w:lineRule="auto"/>
      </w:pPr>
      <w:r>
        <w:separator/>
      </w:r>
    </w:p>
  </w:endnote>
  <w:endnote w:type="continuationSeparator" w:id="0">
    <w:p w:rsidR="004F1E72" w:rsidRDefault="004F1E72" w:rsidP="00AD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Warnock Pro">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E72" w:rsidRDefault="004F1E72" w:rsidP="00AD31F6">
      <w:pPr>
        <w:spacing w:after="0" w:line="240" w:lineRule="auto"/>
      </w:pPr>
      <w:r>
        <w:separator/>
      </w:r>
    </w:p>
  </w:footnote>
  <w:footnote w:type="continuationSeparator" w:id="0">
    <w:p w:rsidR="004F1E72" w:rsidRDefault="004F1E72" w:rsidP="00AD3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550F49E"/>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A83624"/>
    <w:multiLevelType w:val="hybridMultilevel"/>
    <w:tmpl w:val="4DA88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468B4"/>
    <w:multiLevelType w:val="hybridMultilevel"/>
    <w:tmpl w:val="8436A8C4"/>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
    <w:nsid w:val="4AFA1ED4"/>
    <w:multiLevelType w:val="hybridMultilevel"/>
    <w:tmpl w:val="9D02D3CA"/>
    <w:lvl w:ilvl="0" w:tplc="1B503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D7964BE"/>
    <w:multiLevelType w:val="hybridMultilevel"/>
    <w:tmpl w:val="E76CBA24"/>
    <w:lvl w:ilvl="0" w:tplc="CE5E98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8F"/>
    <w:rsid w:val="0001178B"/>
    <w:rsid w:val="000309FB"/>
    <w:rsid w:val="00032EDF"/>
    <w:rsid w:val="00034694"/>
    <w:rsid w:val="000375E1"/>
    <w:rsid w:val="00037B46"/>
    <w:rsid w:val="00037B77"/>
    <w:rsid w:val="00042473"/>
    <w:rsid w:val="00043C2A"/>
    <w:rsid w:val="00046F42"/>
    <w:rsid w:val="00050B49"/>
    <w:rsid w:val="00050EAF"/>
    <w:rsid w:val="00051B64"/>
    <w:rsid w:val="00063B43"/>
    <w:rsid w:val="00082EBF"/>
    <w:rsid w:val="00084C61"/>
    <w:rsid w:val="00086F91"/>
    <w:rsid w:val="000924A4"/>
    <w:rsid w:val="000B6679"/>
    <w:rsid w:val="000C36F8"/>
    <w:rsid w:val="000E5670"/>
    <w:rsid w:val="00101E41"/>
    <w:rsid w:val="0010265C"/>
    <w:rsid w:val="00106C1A"/>
    <w:rsid w:val="00110C8C"/>
    <w:rsid w:val="0011259A"/>
    <w:rsid w:val="0012132A"/>
    <w:rsid w:val="001261B9"/>
    <w:rsid w:val="00127336"/>
    <w:rsid w:val="0014340D"/>
    <w:rsid w:val="00143862"/>
    <w:rsid w:val="0014454B"/>
    <w:rsid w:val="001506BC"/>
    <w:rsid w:val="00157BA7"/>
    <w:rsid w:val="00162FF8"/>
    <w:rsid w:val="00170617"/>
    <w:rsid w:val="00171EE2"/>
    <w:rsid w:val="00172870"/>
    <w:rsid w:val="00175CD1"/>
    <w:rsid w:val="0018226B"/>
    <w:rsid w:val="00184797"/>
    <w:rsid w:val="00193C3A"/>
    <w:rsid w:val="001A07AF"/>
    <w:rsid w:val="001A133A"/>
    <w:rsid w:val="001A3B71"/>
    <w:rsid w:val="001A7AA5"/>
    <w:rsid w:val="001E2644"/>
    <w:rsid w:val="001E3BE7"/>
    <w:rsid w:val="001E65D7"/>
    <w:rsid w:val="001F062D"/>
    <w:rsid w:val="001F148E"/>
    <w:rsid w:val="001F3E92"/>
    <w:rsid w:val="00201EF9"/>
    <w:rsid w:val="00210577"/>
    <w:rsid w:val="002134BA"/>
    <w:rsid w:val="00217B28"/>
    <w:rsid w:val="0022021E"/>
    <w:rsid w:val="00222827"/>
    <w:rsid w:val="002237BA"/>
    <w:rsid w:val="00244DA6"/>
    <w:rsid w:val="0025283C"/>
    <w:rsid w:val="0025416E"/>
    <w:rsid w:val="00254CF6"/>
    <w:rsid w:val="0025779F"/>
    <w:rsid w:val="00264E12"/>
    <w:rsid w:val="00265C47"/>
    <w:rsid w:val="00270E1F"/>
    <w:rsid w:val="0027219D"/>
    <w:rsid w:val="00276BA0"/>
    <w:rsid w:val="00276C2E"/>
    <w:rsid w:val="00280510"/>
    <w:rsid w:val="00282392"/>
    <w:rsid w:val="002839DE"/>
    <w:rsid w:val="00285648"/>
    <w:rsid w:val="002907EA"/>
    <w:rsid w:val="00291FD6"/>
    <w:rsid w:val="0029357D"/>
    <w:rsid w:val="00297C2B"/>
    <w:rsid w:val="002A2F92"/>
    <w:rsid w:val="002A3372"/>
    <w:rsid w:val="002A4969"/>
    <w:rsid w:val="002A6612"/>
    <w:rsid w:val="002A6A82"/>
    <w:rsid w:val="002B25D5"/>
    <w:rsid w:val="002B4EEE"/>
    <w:rsid w:val="002C3379"/>
    <w:rsid w:val="002C6C6F"/>
    <w:rsid w:val="002C7292"/>
    <w:rsid w:val="002D5E49"/>
    <w:rsid w:val="002E0533"/>
    <w:rsid w:val="002F0ECE"/>
    <w:rsid w:val="002F1C44"/>
    <w:rsid w:val="002F3306"/>
    <w:rsid w:val="00303E8B"/>
    <w:rsid w:val="003054CB"/>
    <w:rsid w:val="00312F63"/>
    <w:rsid w:val="003174F7"/>
    <w:rsid w:val="0032601E"/>
    <w:rsid w:val="00336265"/>
    <w:rsid w:val="003378B2"/>
    <w:rsid w:val="00337F04"/>
    <w:rsid w:val="003426B2"/>
    <w:rsid w:val="003502BF"/>
    <w:rsid w:val="00353AF9"/>
    <w:rsid w:val="0035519D"/>
    <w:rsid w:val="00363420"/>
    <w:rsid w:val="003743DA"/>
    <w:rsid w:val="00375AB7"/>
    <w:rsid w:val="003812FA"/>
    <w:rsid w:val="003B3BD5"/>
    <w:rsid w:val="003B4351"/>
    <w:rsid w:val="003C66E2"/>
    <w:rsid w:val="003C72AA"/>
    <w:rsid w:val="003D4F22"/>
    <w:rsid w:val="003F4B88"/>
    <w:rsid w:val="003F70F2"/>
    <w:rsid w:val="00402D94"/>
    <w:rsid w:val="004039EE"/>
    <w:rsid w:val="0041110E"/>
    <w:rsid w:val="004164A2"/>
    <w:rsid w:val="004175BB"/>
    <w:rsid w:val="0042565E"/>
    <w:rsid w:val="004318C5"/>
    <w:rsid w:val="004517D5"/>
    <w:rsid w:val="00456484"/>
    <w:rsid w:val="00462171"/>
    <w:rsid w:val="00463926"/>
    <w:rsid w:val="00463FCF"/>
    <w:rsid w:val="00466A3D"/>
    <w:rsid w:val="00472280"/>
    <w:rsid w:val="00482188"/>
    <w:rsid w:val="00487CA0"/>
    <w:rsid w:val="00487F99"/>
    <w:rsid w:val="004974A8"/>
    <w:rsid w:val="004A0ACD"/>
    <w:rsid w:val="004D26FA"/>
    <w:rsid w:val="004D57A8"/>
    <w:rsid w:val="004E4EE9"/>
    <w:rsid w:val="004F1E72"/>
    <w:rsid w:val="0050484B"/>
    <w:rsid w:val="00506095"/>
    <w:rsid w:val="00511478"/>
    <w:rsid w:val="00513684"/>
    <w:rsid w:val="00513E7C"/>
    <w:rsid w:val="0053092B"/>
    <w:rsid w:val="00536041"/>
    <w:rsid w:val="00536BAC"/>
    <w:rsid w:val="00544C32"/>
    <w:rsid w:val="00550343"/>
    <w:rsid w:val="00555102"/>
    <w:rsid w:val="00560220"/>
    <w:rsid w:val="0056104A"/>
    <w:rsid w:val="00563722"/>
    <w:rsid w:val="00563D96"/>
    <w:rsid w:val="00564C80"/>
    <w:rsid w:val="00566504"/>
    <w:rsid w:val="005775B8"/>
    <w:rsid w:val="00591EF5"/>
    <w:rsid w:val="0059550C"/>
    <w:rsid w:val="0059748F"/>
    <w:rsid w:val="005B20CF"/>
    <w:rsid w:val="005B43D8"/>
    <w:rsid w:val="005B610A"/>
    <w:rsid w:val="005B71E6"/>
    <w:rsid w:val="005C35F4"/>
    <w:rsid w:val="005C744C"/>
    <w:rsid w:val="005D6549"/>
    <w:rsid w:val="005E5A3B"/>
    <w:rsid w:val="005F021D"/>
    <w:rsid w:val="005F11D0"/>
    <w:rsid w:val="005F233C"/>
    <w:rsid w:val="005F2AA1"/>
    <w:rsid w:val="005F3740"/>
    <w:rsid w:val="00600734"/>
    <w:rsid w:val="00603042"/>
    <w:rsid w:val="0061390A"/>
    <w:rsid w:val="00617DD4"/>
    <w:rsid w:val="006210F3"/>
    <w:rsid w:val="006278DF"/>
    <w:rsid w:val="00632EE5"/>
    <w:rsid w:val="00634D41"/>
    <w:rsid w:val="00645316"/>
    <w:rsid w:val="00662D29"/>
    <w:rsid w:val="00664664"/>
    <w:rsid w:val="00681667"/>
    <w:rsid w:val="0069295D"/>
    <w:rsid w:val="00692DA3"/>
    <w:rsid w:val="006B0815"/>
    <w:rsid w:val="006B4693"/>
    <w:rsid w:val="006B76F3"/>
    <w:rsid w:val="006D3F9B"/>
    <w:rsid w:val="006D4716"/>
    <w:rsid w:val="006E141D"/>
    <w:rsid w:val="006E27E1"/>
    <w:rsid w:val="006E77C0"/>
    <w:rsid w:val="006E7A52"/>
    <w:rsid w:val="006F5EB9"/>
    <w:rsid w:val="006F6C3E"/>
    <w:rsid w:val="006F7863"/>
    <w:rsid w:val="007009C3"/>
    <w:rsid w:val="00705F08"/>
    <w:rsid w:val="00714DE7"/>
    <w:rsid w:val="007152C8"/>
    <w:rsid w:val="00715D1B"/>
    <w:rsid w:val="007161C9"/>
    <w:rsid w:val="00721D60"/>
    <w:rsid w:val="007301B2"/>
    <w:rsid w:val="00756C0E"/>
    <w:rsid w:val="00764F5B"/>
    <w:rsid w:val="00766C6B"/>
    <w:rsid w:val="0076772A"/>
    <w:rsid w:val="007913D7"/>
    <w:rsid w:val="007A047D"/>
    <w:rsid w:val="007A0891"/>
    <w:rsid w:val="007B06A4"/>
    <w:rsid w:val="007B51A4"/>
    <w:rsid w:val="007B7168"/>
    <w:rsid w:val="007C0252"/>
    <w:rsid w:val="007D5FDD"/>
    <w:rsid w:val="007E0B11"/>
    <w:rsid w:val="007E3EC7"/>
    <w:rsid w:val="007F173E"/>
    <w:rsid w:val="007F2C60"/>
    <w:rsid w:val="008116F4"/>
    <w:rsid w:val="00813166"/>
    <w:rsid w:val="00817B52"/>
    <w:rsid w:val="00824877"/>
    <w:rsid w:val="008313AC"/>
    <w:rsid w:val="00833D90"/>
    <w:rsid w:val="0083656E"/>
    <w:rsid w:val="00842620"/>
    <w:rsid w:val="008511F6"/>
    <w:rsid w:val="00855122"/>
    <w:rsid w:val="00870B23"/>
    <w:rsid w:val="008739FC"/>
    <w:rsid w:val="00875104"/>
    <w:rsid w:val="008808BC"/>
    <w:rsid w:val="00881B26"/>
    <w:rsid w:val="00882895"/>
    <w:rsid w:val="00895ECC"/>
    <w:rsid w:val="008A2DAD"/>
    <w:rsid w:val="008A3B38"/>
    <w:rsid w:val="008A5458"/>
    <w:rsid w:val="008B6E3A"/>
    <w:rsid w:val="008D0E0B"/>
    <w:rsid w:val="008D0FE8"/>
    <w:rsid w:val="008D3ED1"/>
    <w:rsid w:val="008E05E4"/>
    <w:rsid w:val="008E3008"/>
    <w:rsid w:val="008E3A7E"/>
    <w:rsid w:val="008F42A2"/>
    <w:rsid w:val="008F6947"/>
    <w:rsid w:val="00900244"/>
    <w:rsid w:val="00900957"/>
    <w:rsid w:val="00902561"/>
    <w:rsid w:val="00904B12"/>
    <w:rsid w:val="00907278"/>
    <w:rsid w:val="009072EB"/>
    <w:rsid w:val="0090796D"/>
    <w:rsid w:val="00910308"/>
    <w:rsid w:val="00923476"/>
    <w:rsid w:val="00924A85"/>
    <w:rsid w:val="00926364"/>
    <w:rsid w:val="0093341C"/>
    <w:rsid w:val="009341E1"/>
    <w:rsid w:val="00947DAF"/>
    <w:rsid w:val="00960159"/>
    <w:rsid w:val="00971931"/>
    <w:rsid w:val="00974BDD"/>
    <w:rsid w:val="00980340"/>
    <w:rsid w:val="00981EAB"/>
    <w:rsid w:val="0098675D"/>
    <w:rsid w:val="009922ED"/>
    <w:rsid w:val="009A297A"/>
    <w:rsid w:val="009A2E6D"/>
    <w:rsid w:val="009A3F60"/>
    <w:rsid w:val="009A6211"/>
    <w:rsid w:val="009B025A"/>
    <w:rsid w:val="009B70DF"/>
    <w:rsid w:val="009C2B03"/>
    <w:rsid w:val="009C44CB"/>
    <w:rsid w:val="009C50AD"/>
    <w:rsid w:val="009E16B9"/>
    <w:rsid w:val="009E45B3"/>
    <w:rsid w:val="009E6817"/>
    <w:rsid w:val="009F1575"/>
    <w:rsid w:val="00A058E2"/>
    <w:rsid w:val="00A23DD6"/>
    <w:rsid w:val="00A260B1"/>
    <w:rsid w:val="00A30EF1"/>
    <w:rsid w:val="00A478B8"/>
    <w:rsid w:val="00A50A42"/>
    <w:rsid w:val="00A519EE"/>
    <w:rsid w:val="00A52B75"/>
    <w:rsid w:val="00A52F1E"/>
    <w:rsid w:val="00A62B9D"/>
    <w:rsid w:val="00A651D2"/>
    <w:rsid w:val="00A70FD9"/>
    <w:rsid w:val="00A808FA"/>
    <w:rsid w:val="00A87C5D"/>
    <w:rsid w:val="00A93F50"/>
    <w:rsid w:val="00A95D9F"/>
    <w:rsid w:val="00A967CE"/>
    <w:rsid w:val="00AA29C4"/>
    <w:rsid w:val="00AA2BE9"/>
    <w:rsid w:val="00AA3B21"/>
    <w:rsid w:val="00AA6A14"/>
    <w:rsid w:val="00AB211B"/>
    <w:rsid w:val="00AB292B"/>
    <w:rsid w:val="00AB2F9D"/>
    <w:rsid w:val="00AB3F34"/>
    <w:rsid w:val="00AC634B"/>
    <w:rsid w:val="00AD31F6"/>
    <w:rsid w:val="00AD63CC"/>
    <w:rsid w:val="00AD6EF7"/>
    <w:rsid w:val="00AE2722"/>
    <w:rsid w:val="00AE7574"/>
    <w:rsid w:val="00B042CF"/>
    <w:rsid w:val="00B05A89"/>
    <w:rsid w:val="00B17D7C"/>
    <w:rsid w:val="00B20B2D"/>
    <w:rsid w:val="00B23EDB"/>
    <w:rsid w:val="00B37609"/>
    <w:rsid w:val="00B4041B"/>
    <w:rsid w:val="00B4387F"/>
    <w:rsid w:val="00B52B3C"/>
    <w:rsid w:val="00B5793D"/>
    <w:rsid w:val="00B6182F"/>
    <w:rsid w:val="00B648CC"/>
    <w:rsid w:val="00B72DA5"/>
    <w:rsid w:val="00B7678F"/>
    <w:rsid w:val="00BA60E2"/>
    <w:rsid w:val="00BB116F"/>
    <w:rsid w:val="00BB6806"/>
    <w:rsid w:val="00BD0B5C"/>
    <w:rsid w:val="00BD53FF"/>
    <w:rsid w:val="00BD620E"/>
    <w:rsid w:val="00BE1621"/>
    <w:rsid w:val="00BE2E55"/>
    <w:rsid w:val="00C010AD"/>
    <w:rsid w:val="00C023F7"/>
    <w:rsid w:val="00C03797"/>
    <w:rsid w:val="00C14623"/>
    <w:rsid w:val="00C2179C"/>
    <w:rsid w:val="00C32297"/>
    <w:rsid w:val="00C34584"/>
    <w:rsid w:val="00C35623"/>
    <w:rsid w:val="00C35A4B"/>
    <w:rsid w:val="00C461D8"/>
    <w:rsid w:val="00C5062D"/>
    <w:rsid w:val="00C50B11"/>
    <w:rsid w:val="00C57C8A"/>
    <w:rsid w:val="00C81078"/>
    <w:rsid w:val="00C82296"/>
    <w:rsid w:val="00CA1ECC"/>
    <w:rsid w:val="00CA4153"/>
    <w:rsid w:val="00CA6A42"/>
    <w:rsid w:val="00CB1BE0"/>
    <w:rsid w:val="00CC46C3"/>
    <w:rsid w:val="00CC56EF"/>
    <w:rsid w:val="00CD2DEC"/>
    <w:rsid w:val="00CD55B3"/>
    <w:rsid w:val="00CD70E3"/>
    <w:rsid w:val="00D00FB0"/>
    <w:rsid w:val="00D031A7"/>
    <w:rsid w:val="00D12B82"/>
    <w:rsid w:val="00D1494B"/>
    <w:rsid w:val="00D30294"/>
    <w:rsid w:val="00D30F07"/>
    <w:rsid w:val="00D31A14"/>
    <w:rsid w:val="00D4069F"/>
    <w:rsid w:val="00D463D3"/>
    <w:rsid w:val="00D50192"/>
    <w:rsid w:val="00D5638B"/>
    <w:rsid w:val="00D61A1D"/>
    <w:rsid w:val="00D7611D"/>
    <w:rsid w:val="00D82B88"/>
    <w:rsid w:val="00D83D91"/>
    <w:rsid w:val="00D911F9"/>
    <w:rsid w:val="00D94E32"/>
    <w:rsid w:val="00DA61D1"/>
    <w:rsid w:val="00DB0099"/>
    <w:rsid w:val="00DB4288"/>
    <w:rsid w:val="00DC5520"/>
    <w:rsid w:val="00DD160B"/>
    <w:rsid w:val="00DD4EA8"/>
    <w:rsid w:val="00DE1A37"/>
    <w:rsid w:val="00DE321A"/>
    <w:rsid w:val="00DE5C05"/>
    <w:rsid w:val="00DE782B"/>
    <w:rsid w:val="00DF1E27"/>
    <w:rsid w:val="00DF2C98"/>
    <w:rsid w:val="00E03F7B"/>
    <w:rsid w:val="00E070C7"/>
    <w:rsid w:val="00E12009"/>
    <w:rsid w:val="00E12123"/>
    <w:rsid w:val="00E1222A"/>
    <w:rsid w:val="00E206BE"/>
    <w:rsid w:val="00E22C8F"/>
    <w:rsid w:val="00E27B61"/>
    <w:rsid w:val="00E30891"/>
    <w:rsid w:val="00E30DB8"/>
    <w:rsid w:val="00E37DF0"/>
    <w:rsid w:val="00E43740"/>
    <w:rsid w:val="00E47989"/>
    <w:rsid w:val="00E47BBC"/>
    <w:rsid w:val="00E52AC6"/>
    <w:rsid w:val="00E60002"/>
    <w:rsid w:val="00E60DA6"/>
    <w:rsid w:val="00E652FB"/>
    <w:rsid w:val="00E722BA"/>
    <w:rsid w:val="00E75B5A"/>
    <w:rsid w:val="00E75DFB"/>
    <w:rsid w:val="00E84C4F"/>
    <w:rsid w:val="00EA1D76"/>
    <w:rsid w:val="00EA237F"/>
    <w:rsid w:val="00EA25CD"/>
    <w:rsid w:val="00EA29D7"/>
    <w:rsid w:val="00EA2B7D"/>
    <w:rsid w:val="00EA3AF6"/>
    <w:rsid w:val="00EB0E05"/>
    <w:rsid w:val="00EB29AC"/>
    <w:rsid w:val="00EB6DD7"/>
    <w:rsid w:val="00EC05F9"/>
    <w:rsid w:val="00EC0D22"/>
    <w:rsid w:val="00EC62ED"/>
    <w:rsid w:val="00ED6E99"/>
    <w:rsid w:val="00EE1C10"/>
    <w:rsid w:val="00EF50B1"/>
    <w:rsid w:val="00EF5434"/>
    <w:rsid w:val="00EF6F3F"/>
    <w:rsid w:val="00F0043F"/>
    <w:rsid w:val="00F00815"/>
    <w:rsid w:val="00F05178"/>
    <w:rsid w:val="00F13A65"/>
    <w:rsid w:val="00F2143B"/>
    <w:rsid w:val="00F46730"/>
    <w:rsid w:val="00F475F3"/>
    <w:rsid w:val="00F50E17"/>
    <w:rsid w:val="00F529FB"/>
    <w:rsid w:val="00F73786"/>
    <w:rsid w:val="00F74F35"/>
    <w:rsid w:val="00F851AD"/>
    <w:rsid w:val="00F92A99"/>
    <w:rsid w:val="00F940FA"/>
    <w:rsid w:val="00F94C5A"/>
    <w:rsid w:val="00FA4980"/>
    <w:rsid w:val="00FA4FD9"/>
    <w:rsid w:val="00FA6B33"/>
    <w:rsid w:val="00FB5EB8"/>
    <w:rsid w:val="00FB6674"/>
    <w:rsid w:val="00FC060C"/>
    <w:rsid w:val="00FC5822"/>
    <w:rsid w:val="00FD12D1"/>
    <w:rsid w:val="00FD622B"/>
    <w:rsid w:val="00FE2AEE"/>
    <w:rsid w:val="00FE4A29"/>
    <w:rsid w:val="00FF1B8A"/>
    <w:rsid w:val="00FF6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8F"/>
    <w:pPr>
      <w:spacing w:after="120" w:line="276" w:lineRule="auto"/>
    </w:pPr>
    <w:rPr>
      <w:rFonts w:ascii="Calibri" w:eastAsia="Calibri" w:hAnsi="Calibri"/>
      <w:sz w:val="22"/>
      <w:szCs w:val="22"/>
      <w:lang w:eastAsia="zh-CN"/>
    </w:rPr>
  </w:style>
  <w:style w:type="paragraph" w:styleId="1">
    <w:name w:val="heading 1"/>
    <w:basedOn w:val="a"/>
    <w:next w:val="a"/>
    <w:qFormat/>
    <w:pPr>
      <w:numPr>
        <w:numId w:val="1"/>
      </w:numPr>
      <w:overflowPunct w:val="0"/>
      <w:autoSpaceDE w:val="0"/>
      <w:spacing w:before="240" w:after="240" w:line="360" w:lineRule="auto"/>
      <w:jc w:val="center"/>
      <w:textAlignment w:val="baseline"/>
      <w:outlineLvl w:val="0"/>
    </w:pPr>
    <w:rPr>
      <w:rFonts w:ascii="Times New Roman" w:eastAsia="PMingLiU" w:hAnsi="Times New Roman"/>
      <w:b/>
      <w:caps/>
      <w:sz w:val="28"/>
      <w:szCs w:val="20"/>
      <w:lang w:val="x-none"/>
    </w:rPr>
  </w:style>
  <w:style w:type="paragraph" w:styleId="2">
    <w:name w:val="heading 2"/>
    <w:basedOn w:val="a"/>
    <w:next w:val="a"/>
    <w:uiPriority w:val="9"/>
    <w:qFormat/>
    <w:rsid w:val="0059748F"/>
    <w:pPr>
      <w:widowControl w:val="0"/>
      <w:numPr>
        <w:ilvl w:val="1"/>
        <w:numId w:val="1"/>
      </w:numPr>
      <w:spacing w:before="120" w:after="0"/>
      <w:ind w:left="34" w:firstLine="0"/>
      <w:outlineLvl w:val="1"/>
    </w:pPr>
    <w:rPr>
      <w:rFonts w:ascii="Cambria" w:eastAsia="Times New Roman" w:hAnsi="Cambria" w:cs="Cambria"/>
      <w:b/>
      <w:bCs/>
      <w:color w:val="4F81BD"/>
      <w:sz w:val="26"/>
      <w:szCs w:val="26"/>
      <w:lang w:val="x-none"/>
    </w:rPr>
  </w:style>
  <w:style w:type="paragraph" w:styleId="3">
    <w:name w:val="heading 3"/>
    <w:basedOn w:val="a"/>
    <w:next w:val="a"/>
    <w:qFormat/>
    <w:pPr>
      <w:keepNext/>
      <w:numPr>
        <w:ilvl w:val="2"/>
        <w:numId w:val="1"/>
      </w:numPr>
      <w:spacing w:before="240" w:after="60"/>
      <w:outlineLvl w:val="2"/>
    </w:pPr>
    <w:rPr>
      <w:rFonts w:ascii="Cambria" w:eastAsia="Times New Roman" w:hAnsi="Cambria" w:cs="Cambria"/>
      <w:b/>
      <w:bCs/>
      <w:sz w:val="26"/>
      <w:szCs w:val="26"/>
      <w:lang w:val="x-none"/>
    </w:rPr>
  </w:style>
  <w:style w:type="paragraph" w:styleId="4">
    <w:name w:val="heading 4"/>
    <w:basedOn w:val="a"/>
    <w:next w:val="a"/>
    <w:qFormat/>
    <w:pPr>
      <w:keepNext/>
      <w:numPr>
        <w:ilvl w:val="3"/>
        <w:numId w:val="1"/>
      </w:numPr>
      <w:spacing w:before="240" w:after="60"/>
      <w:outlineLvl w:val="3"/>
    </w:pPr>
    <w:rPr>
      <w:rFonts w:eastAsia="Times New Roman"/>
      <w:b/>
      <w:bCs/>
      <w:sz w:val="28"/>
      <w:szCs w:val="28"/>
    </w:rPr>
  </w:style>
  <w:style w:type="paragraph" w:styleId="5">
    <w:name w:val="heading 5"/>
    <w:basedOn w:val="a"/>
    <w:next w:val="a"/>
    <w:qFormat/>
    <w:rsid w:val="008F42A2"/>
    <w:pPr>
      <w:numPr>
        <w:ilvl w:val="4"/>
        <w:numId w:val="1"/>
      </w:numPr>
      <w:spacing w:before="240" w:after="60"/>
      <w:ind w:left="0" w:firstLine="0"/>
      <w:outlineLvl w:val="4"/>
    </w:pPr>
    <w:rPr>
      <w:rFonts w:eastAsia="Times New Roman"/>
      <w:b/>
      <w:bCs/>
      <w:i/>
      <w:iCs/>
      <w:sz w:val="26"/>
      <w:szCs w:val="26"/>
    </w:rPr>
  </w:style>
  <w:style w:type="paragraph" w:styleId="6">
    <w:name w:val="heading 6"/>
    <w:basedOn w:val="a"/>
    <w:next w:val="a"/>
    <w:qFormat/>
    <w:pPr>
      <w:numPr>
        <w:ilvl w:val="5"/>
        <w:numId w:val="1"/>
      </w:numPr>
      <w:spacing w:before="240" w:after="60"/>
      <w:outlineLvl w:val="5"/>
    </w:pPr>
    <w:rPr>
      <w:rFonts w:eastAsia="Times New Roman"/>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i/>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0">
    <w:name w:val="Основной шрифт абзаца1"/>
  </w:style>
  <w:style w:type="character" w:customStyle="1" w:styleId="11">
    <w:name w:val="Заголовок 1 Знак"/>
    <w:rPr>
      <w:rFonts w:ascii="Times New Roman" w:eastAsia="PMingLiU" w:hAnsi="Times New Roman" w:cs="Times New Roman"/>
      <w:b/>
      <w:caps/>
      <w:sz w:val="28"/>
      <w:szCs w:val="20"/>
    </w:rPr>
  </w:style>
  <w:style w:type="character" w:customStyle="1" w:styleId="a3">
    <w:name w:val="Основной текст Знак"/>
    <w:rPr>
      <w:rFonts w:ascii="Times New Roman" w:eastAsia="Times New Roman" w:hAnsi="Times New Roman" w:cs="Times New Roman"/>
      <w:sz w:val="24"/>
      <w:szCs w:val="24"/>
    </w:rPr>
  </w:style>
  <w:style w:type="character" w:customStyle="1" w:styleId="hps">
    <w:name w:val="hps"/>
    <w:basedOn w:val="10"/>
  </w:style>
  <w:style w:type="character" w:customStyle="1" w:styleId="20">
    <w:name w:val="Заголовок 2 Знак"/>
    <w:uiPriority w:val="9"/>
    <w:rPr>
      <w:rFonts w:ascii="Cambria" w:eastAsia="Times New Roman" w:hAnsi="Cambria" w:cs="Cambria"/>
      <w:b/>
      <w:bCs/>
      <w:color w:val="4F81BD"/>
      <w:sz w:val="26"/>
      <w:szCs w:val="26"/>
      <w:lang w:val="x-none"/>
    </w:rPr>
  </w:style>
  <w:style w:type="character" w:customStyle="1" w:styleId="FontStyle16">
    <w:name w:val="Font Style16"/>
    <w:rPr>
      <w:rFonts w:ascii="Bookman Old Style" w:hAnsi="Bookman Old Style" w:cs="Bookman Old Style"/>
      <w:sz w:val="16"/>
      <w:szCs w:val="16"/>
    </w:rPr>
  </w:style>
  <w:style w:type="character" w:customStyle="1" w:styleId="30">
    <w:name w:val="Основной текст 3 Знак"/>
    <w:rPr>
      <w:sz w:val="16"/>
      <w:szCs w:val="16"/>
    </w:rPr>
  </w:style>
  <w:style w:type="character" w:customStyle="1" w:styleId="shorttext">
    <w:name w:val="short_text"/>
    <w:basedOn w:val="10"/>
  </w:style>
  <w:style w:type="character" w:customStyle="1" w:styleId="a4">
    <w:name w:val="Основной текст с отступом Знак"/>
    <w:basedOn w:val="10"/>
  </w:style>
  <w:style w:type="character" w:styleId="a5">
    <w:name w:val="Hyperlink"/>
    <w:rPr>
      <w:color w:val="0000FF"/>
      <w:u w:val="single"/>
    </w:rPr>
  </w:style>
  <w:style w:type="character" w:customStyle="1" w:styleId="a6">
    <w:name w:val="Название Знак"/>
    <w:rPr>
      <w:rFonts w:ascii="Helvetica" w:eastAsia="Times New Roman" w:hAnsi="Helvetica" w:cs="Helvetica"/>
      <w:b/>
      <w:caps/>
      <w:sz w:val="24"/>
      <w:lang w:val="en-US"/>
    </w:rPr>
  </w:style>
  <w:style w:type="character" w:styleId="a7">
    <w:name w:val="Emphasis"/>
    <w:uiPriority w:val="20"/>
    <w:qFormat/>
    <w:rPr>
      <w:i/>
      <w:iCs w:val="0"/>
    </w:rPr>
  </w:style>
  <w:style w:type="character" w:customStyle="1" w:styleId="31">
    <w:name w:val="Заголовок 3 Знак"/>
    <w:rPr>
      <w:rFonts w:ascii="Cambria" w:eastAsia="Times New Roman" w:hAnsi="Cambria" w:cs="Times New Roman"/>
      <w:b/>
      <w:bCs/>
      <w:sz w:val="26"/>
      <w:szCs w:val="26"/>
    </w:rPr>
  </w:style>
  <w:style w:type="character" w:customStyle="1" w:styleId="a8">
    <w:name w:val="Верхний колонтитул Знак"/>
    <w:rPr>
      <w:rFonts w:ascii="Times New Roman" w:eastAsia="Times New Roman" w:hAnsi="Times New Roman" w:cs="Times New Roman"/>
    </w:rPr>
  </w:style>
  <w:style w:type="character" w:customStyle="1" w:styleId="21">
    <w:name w:val="Основной текст 2 Знак"/>
    <w:rPr>
      <w:sz w:val="22"/>
      <w:szCs w:val="22"/>
    </w:rPr>
  </w:style>
  <w:style w:type="character" w:customStyle="1" w:styleId="40">
    <w:name w:val="Заголовок 4 Знак"/>
    <w:rPr>
      <w:rFonts w:ascii="Calibri" w:eastAsia="Times New Roman" w:hAnsi="Calibri" w:cs="Times New Roman"/>
      <w:b/>
      <w:bCs/>
      <w:sz w:val="28"/>
      <w:szCs w:val="28"/>
    </w:rPr>
  </w:style>
  <w:style w:type="character" w:customStyle="1" w:styleId="50">
    <w:name w:val="Заголовок 5 Знак"/>
    <w:rPr>
      <w:rFonts w:ascii="Calibri" w:eastAsia="Times New Roman" w:hAnsi="Calibri" w:cs="Times New Roman"/>
      <w:b/>
      <w:bCs/>
      <w:i/>
      <w:iCs/>
      <w:sz w:val="26"/>
      <w:szCs w:val="26"/>
    </w:rPr>
  </w:style>
  <w:style w:type="character" w:styleId="a9">
    <w:name w:val="Subtle Emphasis"/>
    <w:qFormat/>
    <w:rPr>
      <w:i/>
      <w:iCs/>
      <w:color w:val="808080"/>
    </w:rPr>
  </w:style>
  <w:style w:type="character" w:customStyle="1" w:styleId="apple-converted-space">
    <w:name w:val="apple-converted-space"/>
  </w:style>
  <w:style w:type="character" w:customStyle="1" w:styleId="aa">
    <w:name w:val="Текст концевой сноски Знак"/>
  </w:style>
  <w:style w:type="character" w:customStyle="1" w:styleId="ab">
    <w:name w:val="Символы концевой сноски"/>
    <w:rPr>
      <w:vertAlign w:val="superscript"/>
    </w:rPr>
  </w:style>
  <w:style w:type="character" w:customStyle="1" w:styleId="32">
    <w:name w:val="Основной текст с отступом 3 Знак"/>
    <w:link w:val="33"/>
    <w:rPr>
      <w:sz w:val="16"/>
      <w:szCs w:val="16"/>
    </w:rPr>
  </w:style>
  <w:style w:type="character" w:customStyle="1" w:styleId="22">
    <w:name w:val="Основной текст с отступом 2 Знак"/>
    <w:rPr>
      <w:sz w:val="22"/>
      <w:szCs w:val="22"/>
    </w:rPr>
  </w:style>
  <w:style w:type="character" w:styleId="ac">
    <w:name w:val="Strong"/>
    <w:uiPriority w:val="22"/>
    <w:qFormat/>
    <w:rPr>
      <w:b/>
      <w:bCs/>
    </w:rPr>
  </w:style>
  <w:style w:type="character" w:customStyle="1" w:styleId="60">
    <w:name w:val="Заголовок 6 Знак"/>
    <w:rPr>
      <w:rFonts w:ascii="Calibri" w:eastAsia="Times New Roman" w:hAnsi="Calibri" w:cs="Times New Roman"/>
      <w:b/>
      <w:bCs/>
      <w:sz w:val="22"/>
      <w:szCs w:val="22"/>
    </w:rPr>
  </w:style>
  <w:style w:type="character" w:customStyle="1" w:styleId="s1">
    <w:name w:val="s1"/>
  </w:style>
  <w:style w:type="character" w:customStyle="1" w:styleId="s2">
    <w:name w:val="s2"/>
  </w:style>
  <w:style w:type="character" w:customStyle="1" w:styleId="s3">
    <w:name w:val="s3"/>
  </w:style>
  <w:style w:type="character" w:customStyle="1" w:styleId="s4">
    <w:name w:val="s4"/>
  </w:style>
  <w:style w:type="character" w:customStyle="1" w:styleId="s5">
    <w:name w:val="s5"/>
  </w:style>
  <w:style w:type="character" w:customStyle="1" w:styleId="s6">
    <w:name w:val="s6"/>
  </w:style>
  <w:style w:type="character" w:customStyle="1" w:styleId="s7">
    <w:name w:val="s7"/>
  </w:style>
  <w:style w:type="character" w:customStyle="1" w:styleId="s8">
    <w:name w:val="s8"/>
  </w:style>
  <w:style w:type="character" w:customStyle="1" w:styleId="HTML">
    <w:name w:val="Стандартный HTML Знак"/>
    <w:rPr>
      <w:rFonts w:ascii="Courier New" w:eastAsia="Times New Roman" w:hAnsi="Courier New" w:cs="Courier New"/>
    </w:rPr>
  </w:style>
  <w:style w:type="character" w:styleId="ad">
    <w:name w:val="Intense Emphasis"/>
    <w:qFormat/>
    <w:rPr>
      <w:b/>
      <w:bCs/>
      <w:i/>
      <w:iCs/>
      <w:color w:val="4F81BD"/>
    </w:rPr>
  </w:style>
  <w:style w:type="character" w:customStyle="1" w:styleId="ae">
    <w:name w:val="Выделенная цитата Знак"/>
    <w:rPr>
      <w:b/>
      <w:bCs/>
      <w:i/>
      <w:iCs/>
      <w:color w:val="4F81BD"/>
      <w:sz w:val="22"/>
      <w:szCs w:val="22"/>
    </w:rPr>
  </w:style>
  <w:style w:type="character" w:customStyle="1" w:styleId="af">
    <w:name w:val="Красная строка Знак"/>
    <w:link w:val="af0"/>
    <w:uiPriority w:val="99"/>
    <w:rPr>
      <w:rFonts w:ascii="Times New Roman" w:eastAsia="Times New Roman" w:hAnsi="Times New Roman" w:cs="Times New Roman"/>
      <w:sz w:val="22"/>
      <w:szCs w:val="22"/>
    </w:rPr>
  </w:style>
  <w:style w:type="character" w:customStyle="1" w:styleId="af1">
    <w:name w:val="Текст сноски Знак"/>
  </w:style>
  <w:style w:type="character" w:customStyle="1" w:styleId="af2">
    <w:name w:val="Символ сноски"/>
    <w:rPr>
      <w:vertAlign w:val="superscript"/>
    </w:rPr>
  </w:style>
  <w:style w:type="character" w:customStyle="1" w:styleId="23">
    <w:name w:val="Цитата 2 Знак"/>
    <w:rPr>
      <w:i/>
      <w:iCs/>
      <w:color w:val="000000"/>
      <w:sz w:val="22"/>
      <w:szCs w:val="22"/>
    </w:rPr>
  </w:style>
  <w:style w:type="character" w:customStyle="1" w:styleId="translation-chunk">
    <w:name w:val="translation-chunk"/>
  </w:style>
  <w:style w:type="paragraph" w:styleId="af3">
    <w:name w:val="Заголовок"/>
    <w:basedOn w:val="a"/>
    <w:next w:val="af4"/>
    <w:uiPriority w:val="99"/>
    <w:qFormat/>
    <w:pPr>
      <w:overflowPunct w:val="0"/>
      <w:autoSpaceDE w:val="0"/>
      <w:spacing w:before="760" w:after="0" w:line="240" w:lineRule="auto"/>
      <w:jc w:val="center"/>
      <w:textAlignment w:val="baseline"/>
    </w:pPr>
    <w:rPr>
      <w:rFonts w:ascii="Helvetica" w:eastAsia="Times New Roman" w:hAnsi="Helvetica" w:cs="Helvetica"/>
      <w:b/>
      <w:caps/>
      <w:sz w:val="24"/>
      <w:szCs w:val="20"/>
      <w:lang w:val="en-US"/>
    </w:rPr>
  </w:style>
  <w:style w:type="paragraph" w:styleId="af4">
    <w:name w:val="Body Text"/>
    <w:basedOn w:val="a"/>
    <w:link w:val="12"/>
    <w:pPr>
      <w:spacing w:line="240" w:lineRule="auto"/>
    </w:pPr>
    <w:rPr>
      <w:rFonts w:ascii="Times New Roman" w:eastAsia="Times New Roman" w:hAnsi="Times New Roman"/>
      <w:sz w:val="24"/>
      <w:szCs w:val="24"/>
      <w:lang w:val="x-none"/>
    </w:rPr>
  </w:style>
  <w:style w:type="paragraph" w:styleId="af5">
    <w:name w:val="List"/>
    <w:basedOn w:val="af4"/>
    <w:rPr>
      <w:rFonts w:cs="Mangal"/>
    </w:rPr>
  </w:style>
  <w:style w:type="paragraph" w:styleId="af6">
    <w:name w:val="caption"/>
    <w:basedOn w:val="a"/>
    <w:qFormat/>
    <w:pPr>
      <w:suppressLineNumbers/>
      <w:spacing w:before="120"/>
    </w:pPr>
    <w:rPr>
      <w:rFonts w:cs="Mangal"/>
      <w:i/>
      <w:iCs/>
      <w:sz w:val="24"/>
      <w:szCs w:val="24"/>
    </w:rPr>
  </w:style>
  <w:style w:type="paragraph" w:customStyle="1" w:styleId="13">
    <w:name w:val="Указатель1"/>
    <w:basedOn w:val="a"/>
    <w:pPr>
      <w:suppressLineNumbers/>
    </w:pPr>
    <w:rPr>
      <w:rFonts w:cs="Mangal"/>
    </w:rPr>
  </w:style>
  <w:style w:type="paragraph" w:customStyle="1" w:styleId="af7">
    <w:name w:val="Основной абзац"/>
    <w:pPr>
      <w:suppressAutoHyphens/>
      <w:spacing w:line="264" w:lineRule="auto"/>
      <w:ind w:firstLine="567"/>
      <w:jc w:val="both"/>
    </w:pPr>
    <w:rPr>
      <w:sz w:val="24"/>
      <w:lang w:eastAsia="zh-CN"/>
    </w:rPr>
  </w:style>
  <w:style w:type="paragraph" w:styleId="af8">
    <w:name w:val="No Spacing"/>
    <w:uiPriority w:val="1"/>
    <w:qFormat/>
    <w:pPr>
      <w:suppressAutoHyphens/>
    </w:pPr>
    <w:rPr>
      <w:rFonts w:eastAsia="Calibri"/>
      <w:sz w:val="24"/>
      <w:szCs w:val="22"/>
      <w:lang w:eastAsia="zh-CN"/>
    </w:rPr>
  </w:style>
  <w:style w:type="paragraph" w:customStyle="1" w:styleId="310">
    <w:name w:val="Основной текст 31"/>
    <w:basedOn w:val="a"/>
    <w:rPr>
      <w:sz w:val="16"/>
      <w:szCs w:val="16"/>
      <w:lang w:val="x-none"/>
    </w:rPr>
  </w:style>
  <w:style w:type="paragraph" w:styleId="af9">
    <w:name w:val="Body Text Indent"/>
    <w:basedOn w:val="a"/>
    <w:pPr>
      <w:ind w:left="283"/>
    </w:pPr>
  </w:style>
  <w:style w:type="paragraph" w:customStyle="1" w:styleId="Abstract">
    <w:name w:val="Abstract"/>
    <w:pPr>
      <w:suppressAutoHyphens/>
      <w:spacing w:after="200"/>
      <w:jc w:val="both"/>
    </w:pPr>
    <w:rPr>
      <w:b/>
      <w:sz w:val="18"/>
      <w:lang w:val="en-US" w:eastAsia="zh-CN"/>
    </w:rPr>
  </w:style>
  <w:style w:type="paragraph" w:customStyle="1" w:styleId="Author">
    <w:name w:val="Author"/>
    <w:basedOn w:val="a"/>
    <w:next w:val="a"/>
    <w:pPr>
      <w:keepNext/>
      <w:overflowPunct w:val="0"/>
      <w:autoSpaceDE w:val="0"/>
      <w:spacing w:after="0" w:line="240" w:lineRule="auto"/>
      <w:jc w:val="center"/>
      <w:textAlignment w:val="baseline"/>
    </w:pPr>
    <w:rPr>
      <w:rFonts w:ascii="Helvetica" w:eastAsia="Times New Roman" w:hAnsi="Helvetica" w:cs="Helvetica"/>
      <w:b/>
      <w:sz w:val="20"/>
      <w:szCs w:val="20"/>
      <w:lang w:val="en-US"/>
    </w:rPr>
  </w:style>
  <w:style w:type="paragraph" w:styleId="afa">
    <w:name w:val="header"/>
    <w:basedOn w:val="a"/>
    <w:pPr>
      <w:spacing w:after="0" w:line="240" w:lineRule="auto"/>
    </w:pPr>
    <w:rPr>
      <w:rFonts w:ascii="Times New Roman" w:eastAsia="Times New Roman" w:hAnsi="Times New Roman"/>
      <w:sz w:val="20"/>
      <w:szCs w:val="20"/>
      <w:lang w:val="x-none"/>
    </w:rPr>
  </w:style>
  <w:style w:type="paragraph" w:customStyle="1" w:styleId="210">
    <w:name w:val="Основной текст 21"/>
    <w:basedOn w:val="a"/>
    <w:pPr>
      <w:spacing w:line="480" w:lineRule="auto"/>
    </w:pPr>
    <w:rPr>
      <w:lang w:val="x-none"/>
    </w:rPr>
  </w:style>
  <w:style w:type="paragraph" w:styleId="afb">
    <w:name w:val="Normal (Web)"/>
    <w:basedOn w:val="a"/>
    <w:uiPriority w:val="99"/>
    <w:pPr>
      <w:spacing w:before="280" w:after="280" w:line="240" w:lineRule="auto"/>
    </w:pPr>
    <w:rPr>
      <w:rFonts w:ascii="Times New Roman" w:hAnsi="Times New Roman"/>
      <w:sz w:val="24"/>
      <w:szCs w:val="24"/>
    </w:rPr>
  </w:style>
  <w:style w:type="paragraph" w:customStyle="1" w:styleId="afc">
    <w:name w:val="Знак Знак Знак"/>
    <w:basedOn w:val="a"/>
    <w:pPr>
      <w:spacing w:after="160" w:line="240" w:lineRule="exact"/>
    </w:pPr>
    <w:rPr>
      <w:rFonts w:ascii="Verdana" w:eastAsia="Times New Roman" w:hAnsi="Verdana" w:cs="Verdana"/>
      <w:sz w:val="24"/>
      <w:szCs w:val="24"/>
      <w:lang w:val="en-US"/>
    </w:rPr>
  </w:style>
  <w:style w:type="paragraph" w:styleId="afd">
    <w:name w:val="endnote text"/>
    <w:basedOn w:val="a"/>
    <w:rPr>
      <w:sz w:val="20"/>
      <w:szCs w:val="20"/>
    </w:rPr>
  </w:style>
  <w:style w:type="paragraph" w:customStyle="1" w:styleId="311">
    <w:name w:val="Основной текст с отступом 31"/>
    <w:basedOn w:val="a"/>
    <w:pPr>
      <w:ind w:left="283"/>
    </w:pPr>
    <w:rPr>
      <w:sz w:val="16"/>
      <w:szCs w:val="16"/>
    </w:rPr>
  </w:style>
  <w:style w:type="paragraph" w:customStyle="1" w:styleId="211">
    <w:name w:val="Основной текст с отступом 21"/>
    <w:basedOn w:val="a"/>
    <w:pPr>
      <w:spacing w:line="480" w:lineRule="auto"/>
      <w:ind w:left="283"/>
    </w:pPr>
  </w:style>
  <w:style w:type="paragraph" w:styleId="afe">
    <w:name w:val="List Paragraph"/>
    <w:basedOn w:val="a"/>
    <w:uiPriority w:val="34"/>
    <w:qFormat/>
    <w:pPr>
      <w:spacing w:after="200"/>
      <w:ind w:left="720"/>
      <w:contextualSpacing/>
    </w:pPr>
  </w:style>
  <w:style w:type="paragraph" w:customStyle="1" w:styleId="p1">
    <w:name w:val="p1"/>
    <w:basedOn w:val="a"/>
    <w:pPr>
      <w:spacing w:before="280" w:after="280" w:line="240" w:lineRule="auto"/>
    </w:pPr>
    <w:rPr>
      <w:rFonts w:ascii="Times New Roman" w:eastAsia="Times New Roman" w:hAnsi="Times New Roman"/>
      <w:sz w:val="24"/>
      <w:szCs w:val="24"/>
    </w:rPr>
  </w:style>
  <w:style w:type="paragraph" w:customStyle="1" w:styleId="p2">
    <w:name w:val="p2"/>
    <w:basedOn w:val="a"/>
    <w:pPr>
      <w:spacing w:before="280" w:after="280" w:line="240" w:lineRule="auto"/>
    </w:pPr>
    <w:rPr>
      <w:rFonts w:ascii="Times New Roman" w:eastAsia="Times New Roman" w:hAnsi="Times New Roman"/>
      <w:sz w:val="24"/>
      <w:szCs w:val="24"/>
    </w:rPr>
  </w:style>
  <w:style w:type="paragraph" w:customStyle="1" w:styleId="p3">
    <w:name w:val="p3"/>
    <w:basedOn w:val="a"/>
    <w:pPr>
      <w:spacing w:before="280" w:after="280" w:line="240" w:lineRule="auto"/>
    </w:pPr>
    <w:rPr>
      <w:rFonts w:ascii="Times New Roman" w:eastAsia="Times New Roman" w:hAnsi="Times New Roman"/>
      <w:sz w:val="24"/>
      <w:szCs w:val="24"/>
    </w:rPr>
  </w:style>
  <w:style w:type="paragraph" w:customStyle="1" w:styleId="p4">
    <w:name w:val="p4"/>
    <w:basedOn w:val="a"/>
    <w:pPr>
      <w:spacing w:before="280" w:after="280" w:line="240" w:lineRule="auto"/>
    </w:pPr>
    <w:rPr>
      <w:rFonts w:ascii="Times New Roman" w:eastAsia="Times New Roman" w:hAnsi="Times New Roman"/>
      <w:sz w:val="24"/>
      <w:szCs w:val="24"/>
    </w:rPr>
  </w:style>
  <w:style w:type="paragraph" w:customStyle="1" w:styleId="p6">
    <w:name w:val="p6"/>
    <w:basedOn w:val="a"/>
    <w:pPr>
      <w:spacing w:before="280" w:after="280" w:line="240" w:lineRule="auto"/>
    </w:pPr>
    <w:rPr>
      <w:rFonts w:ascii="Times New Roman" w:eastAsia="Times New Roman" w:hAnsi="Times New Roman"/>
      <w:sz w:val="24"/>
      <w:szCs w:val="24"/>
    </w:rPr>
  </w:style>
  <w:style w:type="paragraph" w:customStyle="1" w:styleId="p7">
    <w:name w:val="p7"/>
    <w:basedOn w:val="a"/>
    <w:pPr>
      <w:spacing w:before="280" w:after="280" w:line="240" w:lineRule="auto"/>
    </w:pPr>
    <w:rPr>
      <w:rFonts w:ascii="Times New Roman" w:eastAsia="Times New Roman" w:hAnsi="Times New Roman"/>
      <w:sz w:val="24"/>
      <w:szCs w:val="24"/>
    </w:rPr>
  </w:style>
  <w:style w:type="paragraph" w:customStyle="1" w:styleId="p9">
    <w:name w:val="p9"/>
    <w:basedOn w:val="a"/>
    <w:pPr>
      <w:spacing w:before="280" w:after="280" w:line="240" w:lineRule="auto"/>
    </w:pPr>
    <w:rPr>
      <w:rFonts w:ascii="Times New Roman" w:eastAsia="Times New Roman" w:hAnsi="Times New Roman"/>
      <w:sz w:val="24"/>
      <w:szCs w:val="24"/>
    </w:rPr>
  </w:style>
  <w:style w:type="paragraph" w:styleId="HTML0">
    <w:name w:val="HTML Preformatted"/>
    <w:basedOn w:val="a"/>
    <w:pPr>
      <w:spacing w:after="0" w:line="240" w:lineRule="auto"/>
    </w:pPr>
    <w:rPr>
      <w:rFonts w:ascii="Courier New" w:eastAsia="Times New Roman" w:hAnsi="Courier New" w:cs="Courier New"/>
      <w:sz w:val="20"/>
      <w:szCs w:val="20"/>
    </w:rPr>
  </w:style>
  <w:style w:type="paragraph" w:customStyle="1" w:styleId="Default">
    <w:name w:val="Default"/>
    <w:pPr>
      <w:suppressAutoHyphens/>
      <w:autoSpaceDE w:val="0"/>
    </w:pPr>
    <w:rPr>
      <w:color w:val="000000"/>
      <w:sz w:val="24"/>
      <w:szCs w:val="24"/>
      <w:lang w:eastAsia="zh-CN"/>
    </w:rPr>
  </w:style>
  <w:style w:type="paragraph" w:styleId="aff">
    <w:name w:val="Intense Quote"/>
    <w:basedOn w:val="a"/>
    <w:next w:val="a"/>
    <w:qFormat/>
    <w:pPr>
      <w:pBdr>
        <w:top w:val="none" w:sz="0" w:space="0" w:color="000000"/>
        <w:left w:val="none" w:sz="0" w:space="0" w:color="000000"/>
        <w:bottom w:val="single" w:sz="4" w:space="4" w:color="4F81BD"/>
        <w:right w:val="none" w:sz="0" w:space="0" w:color="000000"/>
      </w:pBdr>
      <w:spacing w:before="200" w:after="280"/>
      <w:ind w:left="936" w:right="936"/>
    </w:pPr>
    <w:rPr>
      <w:b/>
      <w:bCs/>
      <w:i/>
      <w:iCs/>
      <w:color w:val="4F81BD"/>
    </w:rPr>
  </w:style>
  <w:style w:type="paragraph" w:customStyle="1" w:styleId="p5">
    <w:name w:val="p5"/>
    <w:basedOn w:val="a"/>
    <w:pPr>
      <w:spacing w:before="280" w:after="280" w:line="240" w:lineRule="auto"/>
    </w:pPr>
    <w:rPr>
      <w:rFonts w:ascii="Times New Roman" w:eastAsia="Times New Roman" w:hAnsi="Times New Roman"/>
      <w:sz w:val="24"/>
      <w:szCs w:val="24"/>
    </w:rPr>
  </w:style>
  <w:style w:type="paragraph" w:customStyle="1" w:styleId="western">
    <w:name w:val="western"/>
    <w:basedOn w:val="a"/>
    <w:pPr>
      <w:spacing w:before="280" w:after="280" w:line="240" w:lineRule="auto"/>
    </w:pPr>
    <w:rPr>
      <w:rFonts w:ascii="Times New Roman" w:eastAsia="Times New Roman" w:hAnsi="Times New Roman"/>
      <w:sz w:val="24"/>
      <w:szCs w:val="24"/>
    </w:rPr>
  </w:style>
  <w:style w:type="paragraph" w:customStyle="1" w:styleId="14">
    <w:name w:val="Красная строка1"/>
    <w:basedOn w:val="af4"/>
    <w:pPr>
      <w:spacing w:line="276" w:lineRule="auto"/>
      <w:ind w:firstLine="210"/>
    </w:pPr>
    <w:rPr>
      <w:rFonts w:ascii="Calibri" w:eastAsia="Calibri" w:hAnsi="Calibri" w:cs="Calibri"/>
      <w:sz w:val="22"/>
      <w:szCs w:val="22"/>
      <w:lang w:val="ru-RU"/>
    </w:rPr>
  </w:style>
  <w:style w:type="paragraph" w:styleId="aff0">
    <w:name w:val="footnote text"/>
    <w:basedOn w:val="a"/>
    <w:pPr>
      <w:spacing w:after="0" w:line="240" w:lineRule="auto"/>
    </w:pPr>
    <w:rPr>
      <w:sz w:val="20"/>
      <w:szCs w:val="20"/>
    </w:rPr>
  </w:style>
  <w:style w:type="paragraph" w:styleId="24">
    <w:name w:val="Quote"/>
    <w:basedOn w:val="a"/>
    <w:next w:val="a"/>
    <w:qFormat/>
    <w:rPr>
      <w:i/>
      <w:iCs/>
      <w:color w:val="000000"/>
    </w:rPr>
  </w:style>
  <w:style w:type="paragraph" w:customStyle="1" w:styleId="aff1">
    <w:name w:val="обычный ОКБ"/>
    <w:basedOn w:val="a"/>
    <w:pPr>
      <w:tabs>
        <w:tab w:val="left" w:pos="851"/>
      </w:tabs>
      <w:spacing w:after="0" w:line="240" w:lineRule="auto"/>
      <w:ind w:firstLine="567"/>
      <w:jc w:val="both"/>
    </w:pPr>
    <w:rPr>
      <w:rFonts w:ascii="Times New Roman" w:eastAsia="Times New Roman" w:hAnsi="Times New Roman"/>
      <w:bCs/>
      <w:sz w:val="24"/>
      <w:szCs w:val="24"/>
      <w:lang w:val="en-US" w:eastAsia="ru-RU"/>
    </w:rPr>
  </w:style>
  <w:style w:type="paragraph" w:customStyle="1" w:styleId="15">
    <w:name w:val="заголовок 1"/>
    <w:basedOn w:val="a"/>
    <w:next w:val="a"/>
    <w:pPr>
      <w:keepNext/>
      <w:autoSpaceDE w:val="0"/>
      <w:spacing w:after="0" w:line="240" w:lineRule="auto"/>
      <w:jc w:val="both"/>
    </w:pPr>
    <w:rPr>
      <w:rFonts w:ascii="Times New Roman" w:eastAsia="Times New Roman" w:hAnsi="Times New Roman"/>
      <w:sz w:val="20"/>
      <w:szCs w:val="24"/>
    </w:rPr>
  </w:style>
  <w:style w:type="paragraph" w:customStyle="1" w:styleId="ContentsHeader">
    <w:name w:val="Contents Header"/>
    <w:basedOn w:val="a"/>
    <w:next w:val="a"/>
    <w:pPr>
      <w:widowControl w:val="0"/>
      <w:autoSpaceDE w:val="0"/>
      <w:spacing w:before="240" w:line="240" w:lineRule="auto"/>
      <w:jc w:val="center"/>
    </w:pPr>
    <w:rPr>
      <w:rFonts w:ascii="Arial" w:eastAsia="Times New Roman" w:hAnsi="Arial" w:cs="Arial"/>
      <w:b/>
      <w:bCs/>
      <w:sz w:val="32"/>
      <w:szCs w:val="32"/>
    </w:rPr>
  </w:style>
  <w:style w:type="paragraph" w:customStyle="1" w:styleId="aff2">
    <w:name w:val="Содержимое таблицы"/>
    <w:basedOn w:val="a"/>
    <w:pPr>
      <w:suppressLineNumbers/>
    </w:pPr>
  </w:style>
  <w:style w:type="paragraph" w:customStyle="1" w:styleId="aff3">
    <w:name w:val="Заголовок таблицы"/>
    <w:basedOn w:val="aff2"/>
    <w:pPr>
      <w:jc w:val="center"/>
    </w:pPr>
    <w:rPr>
      <w:b/>
      <w:bCs/>
    </w:rPr>
  </w:style>
  <w:style w:type="paragraph" w:customStyle="1" w:styleId="aff4">
    <w:name w:val="Блочная цитата"/>
    <w:basedOn w:val="a"/>
    <w:pPr>
      <w:spacing w:after="283"/>
      <w:ind w:left="567" w:right="567"/>
    </w:pPr>
  </w:style>
  <w:style w:type="paragraph" w:styleId="aff5">
    <w:name w:val="Title"/>
    <w:basedOn w:val="af3"/>
    <w:next w:val="af4"/>
    <w:link w:val="aff6"/>
    <w:qFormat/>
    <w:rPr>
      <w:bCs/>
      <w:sz w:val="56"/>
      <w:szCs w:val="56"/>
    </w:rPr>
  </w:style>
  <w:style w:type="paragraph" w:styleId="aff7">
    <w:name w:val="Subtitle"/>
    <w:basedOn w:val="af3"/>
    <w:next w:val="af4"/>
    <w:qFormat/>
    <w:pPr>
      <w:spacing w:before="60" w:after="120"/>
    </w:pPr>
    <w:rPr>
      <w:sz w:val="36"/>
      <w:szCs w:val="36"/>
    </w:rPr>
  </w:style>
  <w:style w:type="paragraph" w:customStyle="1" w:styleId="25">
    <w:name w:val="_ЗАГ_2"/>
    <w:basedOn w:val="26"/>
    <w:rsid w:val="00D1494B"/>
    <w:pPr>
      <w:spacing w:before="240" w:line="240" w:lineRule="auto"/>
      <w:jc w:val="center"/>
    </w:pPr>
    <w:rPr>
      <w:rFonts w:ascii="Arial Narrow" w:eastAsia="Times New Roman" w:hAnsi="Arial Narrow"/>
      <w:b/>
      <w:bCs/>
      <w:sz w:val="30"/>
      <w:szCs w:val="30"/>
      <w:lang w:eastAsia="ru-RU"/>
    </w:rPr>
  </w:style>
  <w:style w:type="paragraph" w:styleId="26">
    <w:name w:val="Body Text 2"/>
    <w:basedOn w:val="a"/>
    <w:link w:val="212"/>
    <w:unhideWhenUsed/>
    <w:rsid w:val="00D1494B"/>
    <w:pPr>
      <w:spacing w:line="480" w:lineRule="auto"/>
    </w:pPr>
  </w:style>
  <w:style w:type="character" w:customStyle="1" w:styleId="212">
    <w:name w:val="Основной текст 2 Знак1"/>
    <w:link w:val="26"/>
    <w:uiPriority w:val="99"/>
    <w:semiHidden/>
    <w:rsid w:val="00D1494B"/>
    <w:rPr>
      <w:rFonts w:ascii="Calibri" w:eastAsia="Calibri" w:hAnsi="Calibri"/>
      <w:sz w:val="22"/>
      <w:szCs w:val="22"/>
      <w:lang w:eastAsia="zh-CN"/>
    </w:rPr>
  </w:style>
  <w:style w:type="character" w:customStyle="1" w:styleId="16">
    <w:name w:val="Заголовок №1_"/>
    <w:link w:val="17"/>
    <w:rsid w:val="00462171"/>
    <w:rPr>
      <w:b/>
      <w:bCs/>
      <w:shd w:val="clear" w:color="auto" w:fill="FFFFFF"/>
    </w:rPr>
  </w:style>
  <w:style w:type="paragraph" w:customStyle="1" w:styleId="17">
    <w:name w:val="Заголовок №1"/>
    <w:basedOn w:val="a"/>
    <w:link w:val="16"/>
    <w:rsid w:val="00462171"/>
    <w:pPr>
      <w:widowControl w:val="0"/>
      <w:shd w:val="clear" w:color="auto" w:fill="FFFFFF"/>
      <w:spacing w:after="0" w:line="557" w:lineRule="exact"/>
      <w:jc w:val="center"/>
      <w:outlineLvl w:val="0"/>
    </w:pPr>
    <w:rPr>
      <w:rFonts w:ascii="Times New Roman" w:eastAsia="Times New Roman" w:hAnsi="Times New Roman"/>
      <w:b/>
      <w:bCs/>
      <w:sz w:val="20"/>
      <w:szCs w:val="20"/>
      <w:lang w:eastAsia="ru-RU"/>
    </w:rPr>
  </w:style>
  <w:style w:type="paragraph" w:customStyle="1" w:styleId="18">
    <w:name w:val="Обычный1"/>
    <w:rsid w:val="00F940FA"/>
    <w:pPr>
      <w:spacing w:line="360" w:lineRule="auto"/>
      <w:jc w:val="both"/>
    </w:pPr>
    <w:rPr>
      <w:sz w:val="24"/>
      <w:lang w:val="en-US"/>
    </w:rPr>
  </w:style>
  <w:style w:type="paragraph" w:customStyle="1" w:styleId="Db">
    <w:name w:val="ОбDbчный"/>
    <w:rsid w:val="00157BA7"/>
    <w:pPr>
      <w:widowControl w:val="0"/>
      <w:autoSpaceDE w:val="0"/>
      <w:autoSpaceDN w:val="0"/>
    </w:pPr>
    <w:rPr>
      <w:rFonts w:ascii="Arial" w:hAnsi="Arial" w:cs="Arial"/>
      <w:sz w:val="22"/>
      <w:szCs w:val="22"/>
    </w:rPr>
  </w:style>
  <w:style w:type="character" w:customStyle="1" w:styleId="aff6">
    <w:name w:val="Заголовок Знак"/>
    <w:link w:val="aff5"/>
    <w:locked/>
    <w:rsid w:val="006F5EB9"/>
    <w:rPr>
      <w:rFonts w:ascii="Helvetica" w:hAnsi="Helvetica" w:cs="Helvetica"/>
      <w:b/>
      <w:bCs/>
      <w:caps/>
      <w:sz w:val="56"/>
      <w:szCs w:val="56"/>
      <w:lang w:val="en-US" w:eastAsia="zh-CN"/>
    </w:rPr>
  </w:style>
  <w:style w:type="paragraph" w:customStyle="1" w:styleId="19">
    <w:name w:val="Без интервала1"/>
    <w:rsid w:val="005B610A"/>
    <w:rPr>
      <w:rFonts w:eastAsia="Batang"/>
      <w:sz w:val="24"/>
      <w:szCs w:val="24"/>
      <w:lang w:eastAsia="ko-KR"/>
    </w:rPr>
  </w:style>
  <w:style w:type="paragraph" w:styleId="27">
    <w:name w:val="Body Text Indent 2"/>
    <w:basedOn w:val="a"/>
    <w:link w:val="213"/>
    <w:uiPriority w:val="99"/>
    <w:unhideWhenUsed/>
    <w:rsid w:val="001E2644"/>
    <w:pPr>
      <w:spacing w:line="480" w:lineRule="auto"/>
      <w:ind w:left="283"/>
    </w:pPr>
  </w:style>
  <w:style w:type="character" w:customStyle="1" w:styleId="213">
    <w:name w:val="Основной текст с отступом 2 Знак1"/>
    <w:link w:val="27"/>
    <w:uiPriority w:val="99"/>
    <w:rsid w:val="001E2644"/>
    <w:rPr>
      <w:rFonts w:ascii="Calibri" w:eastAsia="Calibri" w:hAnsi="Calibri"/>
      <w:sz w:val="22"/>
      <w:szCs w:val="22"/>
      <w:lang w:eastAsia="zh-CN"/>
    </w:rPr>
  </w:style>
  <w:style w:type="paragraph" w:customStyle="1" w:styleId="aff8">
    <w:name w:val="диссертация"/>
    <w:basedOn w:val="27"/>
    <w:link w:val="aff9"/>
    <w:qFormat/>
    <w:rsid w:val="00F05178"/>
    <w:pPr>
      <w:spacing w:after="0" w:line="360" w:lineRule="auto"/>
      <w:ind w:left="0" w:firstLine="709"/>
      <w:jc w:val="both"/>
    </w:pPr>
    <w:rPr>
      <w:rFonts w:ascii="Times New Roman" w:eastAsia="Times New Roman" w:hAnsi="Times New Roman"/>
      <w:sz w:val="28"/>
      <w:szCs w:val="20"/>
      <w:lang w:eastAsia="ru-RU"/>
    </w:rPr>
  </w:style>
  <w:style w:type="character" w:customStyle="1" w:styleId="aff9">
    <w:name w:val="диссертация Знак"/>
    <w:link w:val="aff8"/>
    <w:rsid w:val="00F05178"/>
    <w:rPr>
      <w:sz w:val="28"/>
    </w:rPr>
  </w:style>
  <w:style w:type="paragraph" w:styleId="af0">
    <w:name w:val="Body Text First Indent"/>
    <w:basedOn w:val="af4"/>
    <w:link w:val="af"/>
    <w:uiPriority w:val="99"/>
    <w:semiHidden/>
    <w:unhideWhenUsed/>
    <w:rsid w:val="003174F7"/>
    <w:pPr>
      <w:spacing w:after="200" w:line="276" w:lineRule="auto"/>
      <w:ind w:firstLine="360"/>
    </w:pPr>
    <w:rPr>
      <w:sz w:val="22"/>
      <w:szCs w:val="22"/>
      <w:lang w:val="ru-RU" w:eastAsia="ru-RU"/>
    </w:rPr>
  </w:style>
  <w:style w:type="character" w:customStyle="1" w:styleId="12">
    <w:name w:val="Основной текст Знак1"/>
    <w:link w:val="af4"/>
    <w:rsid w:val="003174F7"/>
    <w:rPr>
      <w:sz w:val="24"/>
      <w:szCs w:val="24"/>
      <w:lang w:val="x-none" w:eastAsia="zh-CN"/>
    </w:rPr>
  </w:style>
  <w:style w:type="character" w:customStyle="1" w:styleId="1a">
    <w:name w:val="Красная строка Знак1"/>
    <w:uiPriority w:val="99"/>
    <w:semiHidden/>
    <w:rsid w:val="003174F7"/>
    <w:rPr>
      <w:rFonts w:ascii="Calibri" w:eastAsia="Calibri" w:hAnsi="Calibri"/>
      <w:sz w:val="22"/>
      <w:szCs w:val="22"/>
      <w:lang w:val="x-none" w:eastAsia="zh-CN"/>
    </w:rPr>
  </w:style>
  <w:style w:type="character" w:styleId="affa">
    <w:name w:val="footnote reference"/>
    <w:rsid w:val="00AD31F6"/>
    <w:rPr>
      <w:vertAlign w:val="superscript"/>
    </w:rPr>
  </w:style>
  <w:style w:type="paragraph" w:customStyle="1" w:styleId="28">
    <w:name w:val="Раздел 2"/>
    <w:basedOn w:val="a"/>
    <w:rsid w:val="00B17D7C"/>
    <w:pPr>
      <w:numPr>
        <w:numId w:val="2"/>
      </w:numPr>
      <w:spacing w:line="240" w:lineRule="auto"/>
      <w:contextualSpacing/>
      <w:jc w:val="both"/>
    </w:pPr>
    <w:rPr>
      <w:rFonts w:ascii="Times New Roman" w:eastAsia="Times New Roman" w:hAnsi="Times New Roman"/>
      <w:sz w:val="24"/>
      <w:szCs w:val="24"/>
      <w:lang w:eastAsia="ru-RU" w:bidi="te-IN"/>
    </w:rPr>
  </w:style>
  <w:style w:type="paragraph" w:customStyle="1" w:styleId="affb">
    <w:name w:val="Основной"/>
    <w:basedOn w:val="affc"/>
    <w:qFormat/>
    <w:rsid w:val="00A50A42"/>
    <w:pPr>
      <w:spacing w:after="0" w:line="240" w:lineRule="auto"/>
      <w:ind w:left="0" w:firstLine="851"/>
      <w:jc w:val="both"/>
    </w:pPr>
    <w:rPr>
      <w:rFonts w:ascii="Times New Roman" w:eastAsia="Times New Roman" w:hAnsi="Times New Roman" w:cs="Courier New"/>
      <w:sz w:val="24"/>
      <w:szCs w:val="24"/>
      <w:lang w:eastAsia="ru-RU"/>
    </w:rPr>
  </w:style>
  <w:style w:type="paragraph" w:styleId="affc">
    <w:name w:val="Normal Indent"/>
    <w:basedOn w:val="a"/>
    <w:uiPriority w:val="99"/>
    <w:semiHidden/>
    <w:unhideWhenUsed/>
    <w:rsid w:val="00A50A42"/>
    <w:pPr>
      <w:ind w:left="708"/>
    </w:pPr>
  </w:style>
  <w:style w:type="paragraph" w:customStyle="1" w:styleId="affd">
    <w:name w:val="Базовый"/>
    <w:rsid w:val="000E5670"/>
    <w:pPr>
      <w:ind w:firstLine="567"/>
      <w:jc w:val="both"/>
    </w:pPr>
    <w:rPr>
      <w:sz w:val="24"/>
    </w:rPr>
  </w:style>
  <w:style w:type="paragraph" w:customStyle="1" w:styleId="Char">
    <w:name w:val=" Char"/>
    <w:basedOn w:val="a"/>
    <w:rsid w:val="00B37609"/>
    <w:pPr>
      <w:spacing w:after="160" w:line="240" w:lineRule="exact"/>
    </w:pPr>
    <w:rPr>
      <w:rFonts w:ascii="Verdana" w:eastAsia="Times New Roman" w:hAnsi="Verdana"/>
      <w:sz w:val="20"/>
      <w:szCs w:val="20"/>
      <w:lang w:val="en-US" w:eastAsia="en-US"/>
    </w:rPr>
  </w:style>
  <w:style w:type="paragraph" w:customStyle="1" w:styleId="Style3">
    <w:name w:val="Style3"/>
    <w:basedOn w:val="a"/>
    <w:uiPriority w:val="99"/>
    <w:rsid w:val="00E30DB8"/>
    <w:pPr>
      <w:widowControl w:val="0"/>
      <w:autoSpaceDE w:val="0"/>
      <w:autoSpaceDN w:val="0"/>
      <w:adjustRightInd w:val="0"/>
      <w:spacing w:after="0" w:line="490" w:lineRule="exact"/>
      <w:ind w:firstLine="485"/>
      <w:jc w:val="both"/>
    </w:pPr>
    <w:rPr>
      <w:rFonts w:ascii="Times New Roman" w:eastAsia="Times New Roman" w:hAnsi="Times New Roman"/>
      <w:sz w:val="24"/>
      <w:szCs w:val="24"/>
      <w:lang w:eastAsia="ru-RU"/>
    </w:rPr>
  </w:style>
  <w:style w:type="character" w:customStyle="1" w:styleId="FontStyle12">
    <w:name w:val="Font Style12"/>
    <w:uiPriority w:val="99"/>
    <w:rsid w:val="00E30DB8"/>
    <w:rPr>
      <w:rFonts w:ascii="Times New Roman" w:hAnsi="Times New Roman" w:cs="Times New Roman"/>
      <w:sz w:val="28"/>
      <w:szCs w:val="28"/>
    </w:rPr>
  </w:style>
  <w:style w:type="paragraph" w:styleId="affe">
    <w:name w:val="Plain Text"/>
    <w:basedOn w:val="a"/>
    <w:link w:val="afff"/>
    <w:rsid w:val="006E27E1"/>
    <w:pPr>
      <w:spacing w:after="0" w:line="240" w:lineRule="auto"/>
    </w:pPr>
    <w:rPr>
      <w:rFonts w:ascii="Courier New" w:eastAsia="Times New Roman" w:hAnsi="Courier New"/>
      <w:sz w:val="20"/>
      <w:szCs w:val="20"/>
      <w:lang w:eastAsia="ru-RU"/>
    </w:rPr>
  </w:style>
  <w:style w:type="character" w:customStyle="1" w:styleId="afff">
    <w:name w:val="Текст Знак"/>
    <w:link w:val="affe"/>
    <w:rsid w:val="006E27E1"/>
    <w:rPr>
      <w:rFonts w:ascii="Courier New" w:hAnsi="Courier New"/>
    </w:rPr>
  </w:style>
  <w:style w:type="table" w:styleId="afff0">
    <w:name w:val="Table Grid"/>
    <w:basedOn w:val="a1"/>
    <w:uiPriority w:val="39"/>
    <w:rsid w:val="004D26FA"/>
    <w:rPr>
      <w:rFonts w:ascii="Calibri" w:eastAsia="Calibri" w:hAnsi="Calibri"/>
      <w:sz w:val="22"/>
      <w:szCs w:val="22"/>
      <w:lang w:val="fi-FI"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thepaper">
    <w:name w:val="Title of the paper"/>
    <w:rsid w:val="004D26FA"/>
    <w:pPr>
      <w:suppressAutoHyphens/>
      <w:jc w:val="center"/>
    </w:pPr>
    <w:rPr>
      <w:rFonts w:ascii="Arial" w:hAnsi="Arial" w:cs="Arial"/>
      <w:b/>
      <w:sz w:val="28"/>
      <w:lang w:val="en-US" w:eastAsia="fi-FI"/>
    </w:rPr>
  </w:style>
  <w:style w:type="paragraph" w:customStyle="1" w:styleId="Authorname">
    <w:name w:val="Author name"/>
    <w:rsid w:val="004D26FA"/>
    <w:pPr>
      <w:suppressAutoHyphens/>
      <w:spacing w:before="240"/>
      <w:jc w:val="center"/>
    </w:pPr>
    <w:rPr>
      <w:b/>
      <w:sz w:val="24"/>
      <w:lang w:val="en-US" w:eastAsia="zh-CN"/>
    </w:rPr>
  </w:style>
  <w:style w:type="paragraph" w:customStyle="1" w:styleId="AuthorAffilliation">
    <w:name w:val="Author Affilliation"/>
    <w:rsid w:val="004D26FA"/>
    <w:pPr>
      <w:suppressAutoHyphens/>
      <w:jc w:val="center"/>
    </w:pPr>
    <w:rPr>
      <w:sz w:val="24"/>
      <w:lang w:val="en-US" w:eastAsia="fi-FI"/>
    </w:rPr>
  </w:style>
  <w:style w:type="paragraph" w:customStyle="1" w:styleId="StyleCM8710pt">
    <w:name w:val="Style CM87 + 10 pt"/>
    <w:basedOn w:val="a"/>
    <w:rsid w:val="004D26FA"/>
    <w:pPr>
      <w:widowControl w:val="0"/>
      <w:suppressAutoHyphens/>
      <w:autoSpaceDE w:val="0"/>
      <w:spacing w:after="0" w:line="240" w:lineRule="auto"/>
    </w:pPr>
    <w:rPr>
      <w:rFonts w:ascii="Warnock Pro" w:eastAsia="Times New Roman" w:hAnsi="Warnock Pro" w:cs="Warnock Pro"/>
      <w:sz w:val="20"/>
      <w:szCs w:val="24"/>
      <w:lang w:val="en-GB"/>
    </w:rPr>
  </w:style>
  <w:style w:type="paragraph" w:customStyle="1" w:styleId="Standard">
    <w:name w:val="Standard"/>
    <w:rsid w:val="00D50192"/>
    <w:pPr>
      <w:suppressAutoHyphens/>
      <w:autoSpaceDN w:val="0"/>
      <w:ind w:firstLine="340"/>
      <w:jc w:val="both"/>
      <w:textAlignment w:val="baseline"/>
    </w:pPr>
    <w:rPr>
      <w:kern w:val="3"/>
      <w:szCs w:val="24"/>
      <w:lang w:val="hu-HU" w:eastAsia="hu-HU"/>
    </w:rPr>
  </w:style>
  <w:style w:type="paragraph" w:styleId="33">
    <w:name w:val="Body Text Indent 3"/>
    <w:basedOn w:val="a"/>
    <w:link w:val="32"/>
    <w:rsid w:val="00FA4980"/>
    <w:pPr>
      <w:spacing w:line="240" w:lineRule="auto"/>
      <w:ind w:left="283"/>
    </w:pPr>
    <w:rPr>
      <w:rFonts w:ascii="Times New Roman" w:eastAsia="Times New Roman" w:hAnsi="Times New Roman"/>
      <w:sz w:val="16"/>
      <w:szCs w:val="16"/>
      <w:lang w:eastAsia="ru-RU"/>
    </w:rPr>
  </w:style>
  <w:style w:type="character" w:customStyle="1" w:styleId="312">
    <w:name w:val="Основной текст с отступом 3 Знак1"/>
    <w:uiPriority w:val="99"/>
    <w:semiHidden/>
    <w:rsid w:val="00FA4980"/>
    <w:rPr>
      <w:rFonts w:ascii="Calibri" w:eastAsia="Calibri" w:hAnsi="Calibri"/>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8F"/>
    <w:pPr>
      <w:spacing w:after="120" w:line="276" w:lineRule="auto"/>
    </w:pPr>
    <w:rPr>
      <w:rFonts w:ascii="Calibri" w:eastAsia="Calibri" w:hAnsi="Calibri"/>
      <w:sz w:val="22"/>
      <w:szCs w:val="22"/>
      <w:lang w:eastAsia="zh-CN"/>
    </w:rPr>
  </w:style>
  <w:style w:type="paragraph" w:styleId="1">
    <w:name w:val="heading 1"/>
    <w:basedOn w:val="a"/>
    <w:next w:val="a"/>
    <w:qFormat/>
    <w:pPr>
      <w:numPr>
        <w:numId w:val="1"/>
      </w:numPr>
      <w:overflowPunct w:val="0"/>
      <w:autoSpaceDE w:val="0"/>
      <w:spacing w:before="240" w:after="240" w:line="360" w:lineRule="auto"/>
      <w:jc w:val="center"/>
      <w:textAlignment w:val="baseline"/>
      <w:outlineLvl w:val="0"/>
    </w:pPr>
    <w:rPr>
      <w:rFonts w:ascii="Times New Roman" w:eastAsia="PMingLiU" w:hAnsi="Times New Roman"/>
      <w:b/>
      <w:caps/>
      <w:sz w:val="28"/>
      <w:szCs w:val="20"/>
      <w:lang w:val="x-none"/>
    </w:rPr>
  </w:style>
  <w:style w:type="paragraph" w:styleId="2">
    <w:name w:val="heading 2"/>
    <w:basedOn w:val="a"/>
    <w:next w:val="a"/>
    <w:uiPriority w:val="9"/>
    <w:qFormat/>
    <w:rsid w:val="0059748F"/>
    <w:pPr>
      <w:widowControl w:val="0"/>
      <w:numPr>
        <w:ilvl w:val="1"/>
        <w:numId w:val="1"/>
      </w:numPr>
      <w:spacing w:before="120" w:after="0"/>
      <w:ind w:left="34" w:firstLine="0"/>
      <w:outlineLvl w:val="1"/>
    </w:pPr>
    <w:rPr>
      <w:rFonts w:ascii="Cambria" w:eastAsia="Times New Roman" w:hAnsi="Cambria" w:cs="Cambria"/>
      <w:b/>
      <w:bCs/>
      <w:color w:val="4F81BD"/>
      <w:sz w:val="26"/>
      <w:szCs w:val="26"/>
      <w:lang w:val="x-none"/>
    </w:rPr>
  </w:style>
  <w:style w:type="paragraph" w:styleId="3">
    <w:name w:val="heading 3"/>
    <w:basedOn w:val="a"/>
    <w:next w:val="a"/>
    <w:qFormat/>
    <w:pPr>
      <w:keepNext/>
      <w:numPr>
        <w:ilvl w:val="2"/>
        <w:numId w:val="1"/>
      </w:numPr>
      <w:spacing w:before="240" w:after="60"/>
      <w:outlineLvl w:val="2"/>
    </w:pPr>
    <w:rPr>
      <w:rFonts w:ascii="Cambria" w:eastAsia="Times New Roman" w:hAnsi="Cambria" w:cs="Cambria"/>
      <w:b/>
      <w:bCs/>
      <w:sz w:val="26"/>
      <w:szCs w:val="26"/>
      <w:lang w:val="x-none"/>
    </w:rPr>
  </w:style>
  <w:style w:type="paragraph" w:styleId="4">
    <w:name w:val="heading 4"/>
    <w:basedOn w:val="a"/>
    <w:next w:val="a"/>
    <w:qFormat/>
    <w:pPr>
      <w:keepNext/>
      <w:numPr>
        <w:ilvl w:val="3"/>
        <w:numId w:val="1"/>
      </w:numPr>
      <w:spacing w:before="240" w:after="60"/>
      <w:outlineLvl w:val="3"/>
    </w:pPr>
    <w:rPr>
      <w:rFonts w:eastAsia="Times New Roman"/>
      <w:b/>
      <w:bCs/>
      <w:sz w:val="28"/>
      <w:szCs w:val="28"/>
    </w:rPr>
  </w:style>
  <w:style w:type="paragraph" w:styleId="5">
    <w:name w:val="heading 5"/>
    <w:basedOn w:val="a"/>
    <w:next w:val="a"/>
    <w:qFormat/>
    <w:rsid w:val="008F42A2"/>
    <w:pPr>
      <w:numPr>
        <w:ilvl w:val="4"/>
        <w:numId w:val="1"/>
      </w:numPr>
      <w:spacing w:before="240" w:after="60"/>
      <w:ind w:left="0" w:firstLine="0"/>
      <w:outlineLvl w:val="4"/>
    </w:pPr>
    <w:rPr>
      <w:rFonts w:eastAsia="Times New Roman"/>
      <w:b/>
      <w:bCs/>
      <w:i/>
      <w:iCs/>
      <w:sz w:val="26"/>
      <w:szCs w:val="26"/>
    </w:rPr>
  </w:style>
  <w:style w:type="paragraph" w:styleId="6">
    <w:name w:val="heading 6"/>
    <w:basedOn w:val="a"/>
    <w:next w:val="a"/>
    <w:qFormat/>
    <w:pPr>
      <w:numPr>
        <w:ilvl w:val="5"/>
        <w:numId w:val="1"/>
      </w:numPr>
      <w:spacing w:before="240" w:after="60"/>
      <w:outlineLvl w:val="5"/>
    </w:pPr>
    <w:rPr>
      <w:rFonts w:eastAsia="Times New Roman"/>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i/>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0">
    <w:name w:val="Основной шрифт абзаца1"/>
  </w:style>
  <w:style w:type="character" w:customStyle="1" w:styleId="11">
    <w:name w:val="Заголовок 1 Знак"/>
    <w:rPr>
      <w:rFonts w:ascii="Times New Roman" w:eastAsia="PMingLiU" w:hAnsi="Times New Roman" w:cs="Times New Roman"/>
      <w:b/>
      <w:caps/>
      <w:sz w:val="28"/>
      <w:szCs w:val="20"/>
    </w:rPr>
  </w:style>
  <w:style w:type="character" w:customStyle="1" w:styleId="a3">
    <w:name w:val="Основной текст Знак"/>
    <w:rPr>
      <w:rFonts w:ascii="Times New Roman" w:eastAsia="Times New Roman" w:hAnsi="Times New Roman" w:cs="Times New Roman"/>
      <w:sz w:val="24"/>
      <w:szCs w:val="24"/>
    </w:rPr>
  </w:style>
  <w:style w:type="character" w:customStyle="1" w:styleId="hps">
    <w:name w:val="hps"/>
    <w:basedOn w:val="10"/>
  </w:style>
  <w:style w:type="character" w:customStyle="1" w:styleId="20">
    <w:name w:val="Заголовок 2 Знак"/>
    <w:uiPriority w:val="9"/>
    <w:rPr>
      <w:rFonts w:ascii="Cambria" w:eastAsia="Times New Roman" w:hAnsi="Cambria" w:cs="Cambria"/>
      <w:b/>
      <w:bCs/>
      <w:color w:val="4F81BD"/>
      <w:sz w:val="26"/>
      <w:szCs w:val="26"/>
      <w:lang w:val="x-none"/>
    </w:rPr>
  </w:style>
  <w:style w:type="character" w:customStyle="1" w:styleId="FontStyle16">
    <w:name w:val="Font Style16"/>
    <w:rPr>
      <w:rFonts w:ascii="Bookman Old Style" w:hAnsi="Bookman Old Style" w:cs="Bookman Old Style"/>
      <w:sz w:val="16"/>
      <w:szCs w:val="16"/>
    </w:rPr>
  </w:style>
  <w:style w:type="character" w:customStyle="1" w:styleId="30">
    <w:name w:val="Основной текст 3 Знак"/>
    <w:rPr>
      <w:sz w:val="16"/>
      <w:szCs w:val="16"/>
    </w:rPr>
  </w:style>
  <w:style w:type="character" w:customStyle="1" w:styleId="shorttext">
    <w:name w:val="short_text"/>
    <w:basedOn w:val="10"/>
  </w:style>
  <w:style w:type="character" w:customStyle="1" w:styleId="a4">
    <w:name w:val="Основной текст с отступом Знак"/>
    <w:basedOn w:val="10"/>
  </w:style>
  <w:style w:type="character" w:styleId="a5">
    <w:name w:val="Hyperlink"/>
    <w:rPr>
      <w:color w:val="0000FF"/>
      <w:u w:val="single"/>
    </w:rPr>
  </w:style>
  <w:style w:type="character" w:customStyle="1" w:styleId="a6">
    <w:name w:val="Название Знак"/>
    <w:rPr>
      <w:rFonts w:ascii="Helvetica" w:eastAsia="Times New Roman" w:hAnsi="Helvetica" w:cs="Helvetica"/>
      <w:b/>
      <w:caps/>
      <w:sz w:val="24"/>
      <w:lang w:val="en-US"/>
    </w:rPr>
  </w:style>
  <w:style w:type="character" w:styleId="a7">
    <w:name w:val="Emphasis"/>
    <w:uiPriority w:val="20"/>
    <w:qFormat/>
    <w:rPr>
      <w:i/>
      <w:iCs w:val="0"/>
    </w:rPr>
  </w:style>
  <w:style w:type="character" w:customStyle="1" w:styleId="31">
    <w:name w:val="Заголовок 3 Знак"/>
    <w:rPr>
      <w:rFonts w:ascii="Cambria" w:eastAsia="Times New Roman" w:hAnsi="Cambria" w:cs="Times New Roman"/>
      <w:b/>
      <w:bCs/>
      <w:sz w:val="26"/>
      <w:szCs w:val="26"/>
    </w:rPr>
  </w:style>
  <w:style w:type="character" w:customStyle="1" w:styleId="a8">
    <w:name w:val="Верхний колонтитул Знак"/>
    <w:rPr>
      <w:rFonts w:ascii="Times New Roman" w:eastAsia="Times New Roman" w:hAnsi="Times New Roman" w:cs="Times New Roman"/>
    </w:rPr>
  </w:style>
  <w:style w:type="character" w:customStyle="1" w:styleId="21">
    <w:name w:val="Основной текст 2 Знак"/>
    <w:rPr>
      <w:sz w:val="22"/>
      <w:szCs w:val="22"/>
    </w:rPr>
  </w:style>
  <w:style w:type="character" w:customStyle="1" w:styleId="40">
    <w:name w:val="Заголовок 4 Знак"/>
    <w:rPr>
      <w:rFonts w:ascii="Calibri" w:eastAsia="Times New Roman" w:hAnsi="Calibri" w:cs="Times New Roman"/>
      <w:b/>
      <w:bCs/>
      <w:sz w:val="28"/>
      <w:szCs w:val="28"/>
    </w:rPr>
  </w:style>
  <w:style w:type="character" w:customStyle="1" w:styleId="50">
    <w:name w:val="Заголовок 5 Знак"/>
    <w:rPr>
      <w:rFonts w:ascii="Calibri" w:eastAsia="Times New Roman" w:hAnsi="Calibri" w:cs="Times New Roman"/>
      <w:b/>
      <w:bCs/>
      <w:i/>
      <w:iCs/>
      <w:sz w:val="26"/>
      <w:szCs w:val="26"/>
    </w:rPr>
  </w:style>
  <w:style w:type="character" w:styleId="a9">
    <w:name w:val="Subtle Emphasis"/>
    <w:qFormat/>
    <w:rPr>
      <w:i/>
      <w:iCs/>
      <w:color w:val="808080"/>
    </w:rPr>
  </w:style>
  <w:style w:type="character" w:customStyle="1" w:styleId="apple-converted-space">
    <w:name w:val="apple-converted-space"/>
  </w:style>
  <w:style w:type="character" w:customStyle="1" w:styleId="aa">
    <w:name w:val="Текст концевой сноски Знак"/>
  </w:style>
  <w:style w:type="character" w:customStyle="1" w:styleId="ab">
    <w:name w:val="Символы концевой сноски"/>
    <w:rPr>
      <w:vertAlign w:val="superscript"/>
    </w:rPr>
  </w:style>
  <w:style w:type="character" w:customStyle="1" w:styleId="32">
    <w:name w:val="Основной текст с отступом 3 Знак"/>
    <w:link w:val="33"/>
    <w:rPr>
      <w:sz w:val="16"/>
      <w:szCs w:val="16"/>
    </w:rPr>
  </w:style>
  <w:style w:type="character" w:customStyle="1" w:styleId="22">
    <w:name w:val="Основной текст с отступом 2 Знак"/>
    <w:rPr>
      <w:sz w:val="22"/>
      <w:szCs w:val="22"/>
    </w:rPr>
  </w:style>
  <w:style w:type="character" w:styleId="ac">
    <w:name w:val="Strong"/>
    <w:uiPriority w:val="22"/>
    <w:qFormat/>
    <w:rPr>
      <w:b/>
      <w:bCs/>
    </w:rPr>
  </w:style>
  <w:style w:type="character" w:customStyle="1" w:styleId="60">
    <w:name w:val="Заголовок 6 Знак"/>
    <w:rPr>
      <w:rFonts w:ascii="Calibri" w:eastAsia="Times New Roman" w:hAnsi="Calibri" w:cs="Times New Roman"/>
      <w:b/>
      <w:bCs/>
      <w:sz w:val="22"/>
      <w:szCs w:val="22"/>
    </w:rPr>
  </w:style>
  <w:style w:type="character" w:customStyle="1" w:styleId="s1">
    <w:name w:val="s1"/>
  </w:style>
  <w:style w:type="character" w:customStyle="1" w:styleId="s2">
    <w:name w:val="s2"/>
  </w:style>
  <w:style w:type="character" w:customStyle="1" w:styleId="s3">
    <w:name w:val="s3"/>
  </w:style>
  <w:style w:type="character" w:customStyle="1" w:styleId="s4">
    <w:name w:val="s4"/>
  </w:style>
  <w:style w:type="character" w:customStyle="1" w:styleId="s5">
    <w:name w:val="s5"/>
  </w:style>
  <w:style w:type="character" w:customStyle="1" w:styleId="s6">
    <w:name w:val="s6"/>
  </w:style>
  <w:style w:type="character" w:customStyle="1" w:styleId="s7">
    <w:name w:val="s7"/>
  </w:style>
  <w:style w:type="character" w:customStyle="1" w:styleId="s8">
    <w:name w:val="s8"/>
  </w:style>
  <w:style w:type="character" w:customStyle="1" w:styleId="HTML">
    <w:name w:val="Стандартный HTML Знак"/>
    <w:rPr>
      <w:rFonts w:ascii="Courier New" w:eastAsia="Times New Roman" w:hAnsi="Courier New" w:cs="Courier New"/>
    </w:rPr>
  </w:style>
  <w:style w:type="character" w:styleId="ad">
    <w:name w:val="Intense Emphasis"/>
    <w:qFormat/>
    <w:rPr>
      <w:b/>
      <w:bCs/>
      <w:i/>
      <w:iCs/>
      <w:color w:val="4F81BD"/>
    </w:rPr>
  </w:style>
  <w:style w:type="character" w:customStyle="1" w:styleId="ae">
    <w:name w:val="Выделенная цитата Знак"/>
    <w:rPr>
      <w:b/>
      <w:bCs/>
      <w:i/>
      <w:iCs/>
      <w:color w:val="4F81BD"/>
      <w:sz w:val="22"/>
      <w:szCs w:val="22"/>
    </w:rPr>
  </w:style>
  <w:style w:type="character" w:customStyle="1" w:styleId="af">
    <w:name w:val="Красная строка Знак"/>
    <w:link w:val="af0"/>
    <w:uiPriority w:val="99"/>
    <w:rPr>
      <w:rFonts w:ascii="Times New Roman" w:eastAsia="Times New Roman" w:hAnsi="Times New Roman" w:cs="Times New Roman"/>
      <w:sz w:val="22"/>
      <w:szCs w:val="22"/>
    </w:rPr>
  </w:style>
  <w:style w:type="character" w:customStyle="1" w:styleId="af1">
    <w:name w:val="Текст сноски Знак"/>
  </w:style>
  <w:style w:type="character" w:customStyle="1" w:styleId="af2">
    <w:name w:val="Символ сноски"/>
    <w:rPr>
      <w:vertAlign w:val="superscript"/>
    </w:rPr>
  </w:style>
  <w:style w:type="character" w:customStyle="1" w:styleId="23">
    <w:name w:val="Цитата 2 Знак"/>
    <w:rPr>
      <w:i/>
      <w:iCs/>
      <w:color w:val="000000"/>
      <w:sz w:val="22"/>
      <w:szCs w:val="22"/>
    </w:rPr>
  </w:style>
  <w:style w:type="character" w:customStyle="1" w:styleId="translation-chunk">
    <w:name w:val="translation-chunk"/>
  </w:style>
  <w:style w:type="paragraph" w:styleId="af3">
    <w:name w:val="Заголовок"/>
    <w:basedOn w:val="a"/>
    <w:next w:val="af4"/>
    <w:uiPriority w:val="99"/>
    <w:qFormat/>
    <w:pPr>
      <w:overflowPunct w:val="0"/>
      <w:autoSpaceDE w:val="0"/>
      <w:spacing w:before="760" w:after="0" w:line="240" w:lineRule="auto"/>
      <w:jc w:val="center"/>
      <w:textAlignment w:val="baseline"/>
    </w:pPr>
    <w:rPr>
      <w:rFonts w:ascii="Helvetica" w:eastAsia="Times New Roman" w:hAnsi="Helvetica" w:cs="Helvetica"/>
      <w:b/>
      <w:caps/>
      <w:sz w:val="24"/>
      <w:szCs w:val="20"/>
      <w:lang w:val="en-US"/>
    </w:rPr>
  </w:style>
  <w:style w:type="paragraph" w:styleId="af4">
    <w:name w:val="Body Text"/>
    <w:basedOn w:val="a"/>
    <w:link w:val="12"/>
    <w:pPr>
      <w:spacing w:line="240" w:lineRule="auto"/>
    </w:pPr>
    <w:rPr>
      <w:rFonts w:ascii="Times New Roman" w:eastAsia="Times New Roman" w:hAnsi="Times New Roman"/>
      <w:sz w:val="24"/>
      <w:szCs w:val="24"/>
      <w:lang w:val="x-none"/>
    </w:rPr>
  </w:style>
  <w:style w:type="paragraph" w:styleId="af5">
    <w:name w:val="List"/>
    <w:basedOn w:val="af4"/>
    <w:rPr>
      <w:rFonts w:cs="Mangal"/>
    </w:rPr>
  </w:style>
  <w:style w:type="paragraph" w:styleId="af6">
    <w:name w:val="caption"/>
    <w:basedOn w:val="a"/>
    <w:qFormat/>
    <w:pPr>
      <w:suppressLineNumbers/>
      <w:spacing w:before="120"/>
    </w:pPr>
    <w:rPr>
      <w:rFonts w:cs="Mangal"/>
      <w:i/>
      <w:iCs/>
      <w:sz w:val="24"/>
      <w:szCs w:val="24"/>
    </w:rPr>
  </w:style>
  <w:style w:type="paragraph" w:customStyle="1" w:styleId="13">
    <w:name w:val="Указатель1"/>
    <w:basedOn w:val="a"/>
    <w:pPr>
      <w:suppressLineNumbers/>
    </w:pPr>
    <w:rPr>
      <w:rFonts w:cs="Mangal"/>
    </w:rPr>
  </w:style>
  <w:style w:type="paragraph" w:customStyle="1" w:styleId="af7">
    <w:name w:val="Основной абзац"/>
    <w:pPr>
      <w:suppressAutoHyphens/>
      <w:spacing w:line="264" w:lineRule="auto"/>
      <w:ind w:firstLine="567"/>
      <w:jc w:val="both"/>
    </w:pPr>
    <w:rPr>
      <w:sz w:val="24"/>
      <w:lang w:eastAsia="zh-CN"/>
    </w:rPr>
  </w:style>
  <w:style w:type="paragraph" w:styleId="af8">
    <w:name w:val="No Spacing"/>
    <w:uiPriority w:val="1"/>
    <w:qFormat/>
    <w:pPr>
      <w:suppressAutoHyphens/>
    </w:pPr>
    <w:rPr>
      <w:rFonts w:eastAsia="Calibri"/>
      <w:sz w:val="24"/>
      <w:szCs w:val="22"/>
      <w:lang w:eastAsia="zh-CN"/>
    </w:rPr>
  </w:style>
  <w:style w:type="paragraph" w:customStyle="1" w:styleId="310">
    <w:name w:val="Основной текст 31"/>
    <w:basedOn w:val="a"/>
    <w:rPr>
      <w:sz w:val="16"/>
      <w:szCs w:val="16"/>
      <w:lang w:val="x-none"/>
    </w:rPr>
  </w:style>
  <w:style w:type="paragraph" w:styleId="af9">
    <w:name w:val="Body Text Indent"/>
    <w:basedOn w:val="a"/>
    <w:pPr>
      <w:ind w:left="283"/>
    </w:pPr>
  </w:style>
  <w:style w:type="paragraph" w:customStyle="1" w:styleId="Abstract">
    <w:name w:val="Abstract"/>
    <w:pPr>
      <w:suppressAutoHyphens/>
      <w:spacing w:after="200"/>
      <w:jc w:val="both"/>
    </w:pPr>
    <w:rPr>
      <w:b/>
      <w:sz w:val="18"/>
      <w:lang w:val="en-US" w:eastAsia="zh-CN"/>
    </w:rPr>
  </w:style>
  <w:style w:type="paragraph" w:customStyle="1" w:styleId="Author">
    <w:name w:val="Author"/>
    <w:basedOn w:val="a"/>
    <w:next w:val="a"/>
    <w:pPr>
      <w:keepNext/>
      <w:overflowPunct w:val="0"/>
      <w:autoSpaceDE w:val="0"/>
      <w:spacing w:after="0" w:line="240" w:lineRule="auto"/>
      <w:jc w:val="center"/>
      <w:textAlignment w:val="baseline"/>
    </w:pPr>
    <w:rPr>
      <w:rFonts w:ascii="Helvetica" w:eastAsia="Times New Roman" w:hAnsi="Helvetica" w:cs="Helvetica"/>
      <w:b/>
      <w:sz w:val="20"/>
      <w:szCs w:val="20"/>
      <w:lang w:val="en-US"/>
    </w:rPr>
  </w:style>
  <w:style w:type="paragraph" w:styleId="afa">
    <w:name w:val="header"/>
    <w:basedOn w:val="a"/>
    <w:pPr>
      <w:spacing w:after="0" w:line="240" w:lineRule="auto"/>
    </w:pPr>
    <w:rPr>
      <w:rFonts w:ascii="Times New Roman" w:eastAsia="Times New Roman" w:hAnsi="Times New Roman"/>
      <w:sz w:val="20"/>
      <w:szCs w:val="20"/>
      <w:lang w:val="x-none"/>
    </w:rPr>
  </w:style>
  <w:style w:type="paragraph" w:customStyle="1" w:styleId="210">
    <w:name w:val="Основной текст 21"/>
    <w:basedOn w:val="a"/>
    <w:pPr>
      <w:spacing w:line="480" w:lineRule="auto"/>
    </w:pPr>
    <w:rPr>
      <w:lang w:val="x-none"/>
    </w:rPr>
  </w:style>
  <w:style w:type="paragraph" w:styleId="afb">
    <w:name w:val="Normal (Web)"/>
    <w:basedOn w:val="a"/>
    <w:uiPriority w:val="99"/>
    <w:pPr>
      <w:spacing w:before="280" w:after="280" w:line="240" w:lineRule="auto"/>
    </w:pPr>
    <w:rPr>
      <w:rFonts w:ascii="Times New Roman" w:hAnsi="Times New Roman"/>
      <w:sz w:val="24"/>
      <w:szCs w:val="24"/>
    </w:rPr>
  </w:style>
  <w:style w:type="paragraph" w:customStyle="1" w:styleId="afc">
    <w:name w:val="Знак Знак Знак"/>
    <w:basedOn w:val="a"/>
    <w:pPr>
      <w:spacing w:after="160" w:line="240" w:lineRule="exact"/>
    </w:pPr>
    <w:rPr>
      <w:rFonts w:ascii="Verdana" w:eastAsia="Times New Roman" w:hAnsi="Verdana" w:cs="Verdana"/>
      <w:sz w:val="24"/>
      <w:szCs w:val="24"/>
      <w:lang w:val="en-US"/>
    </w:rPr>
  </w:style>
  <w:style w:type="paragraph" w:styleId="afd">
    <w:name w:val="endnote text"/>
    <w:basedOn w:val="a"/>
    <w:rPr>
      <w:sz w:val="20"/>
      <w:szCs w:val="20"/>
    </w:rPr>
  </w:style>
  <w:style w:type="paragraph" w:customStyle="1" w:styleId="311">
    <w:name w:val="Основной текст с отступом 31"/>
    <w:basedOn w:val="a"/>
    <w:pPr>
      <w:ind w:left="283"/>
    </w:pPr>
    <w:rPr>
      <w:sz w:val="16"/>
      <w:szCs w:val="16"/>
    </w:rPr>
  </w:style>
  <w:style w:type="paragraph" w:customStyle="1" w:styleId="211">
    <w:name w:val="Основной текст с отступом 21"/>
    <w:basedOn w:val="a"/>
    <w:pPr>
      <w:spacing w:line="480" w:lineRule="auto"/>
      <w:ind w:left="283"/>
    </w:pPr>
  </w:style>
  <w:style w:type="paragraph" w:styleId="afe">
    <w:name w:val="List Paragraph"/>
    <w:basedOn w:val="a"/>
    <w:uiPriority w:val="34"/>
    <w:qFormat/>
    <w:pPr>
      <w:spacing w:after="200"/>
      <w:ind w:left="720"/>
      <w:contextualSpacing/>
    </w:pPr>
  </w:style>
  <w:style w:type="paragraph" w:customStyle="1" w:styleId="p1">
    <w:name w:val="p1"/>
    <w:basedOn w:val="a"/>
    <w:pPr>
      <w:spacing w:before="280" w:after="280" w:line="240" w:lineRule="auto"/>
    </w:pPr>
    <w:rPr>
      <w:rFonts w:ascii="Times New Roman" w:eastAsia="Times New Roman" w:hAnsi="Times New Roman"/>
      <w:sz w:val="24"/>
      <w:szCs w:val="24"/>
    </w:rPr>
  </w:style>
  <w:style w:type="paragraph" w:customStyle="1" w:styleId="p2">
    <w:name w:val="p2"/>
    <w:basedOn w:val="a"/>
    <w:pPr>
      <w:spacing w:before="280" w:after="280" w:line="240" w:lineRule="auto"/>
    </w:pPr>
    <w:rPr>
      <w:rFonts w:ascii="Times New Roman" w:eastAsia="Times New Roman" w:hAnsi="Times New Roman"/>
      <w:sz w:val="24"/>
      <w:szCs w:val="24"/>
    </w:rPr>
  </w:style>
  <w:style w:type="paragraph" w:customStyle="1" w:styleId="p3">
    <w:name w:val="p3"/>
    <w:basedOn w:val="a"/>
    <w:pPr>
      <w:spacing w:before="280" w:after="280" w:line="240" w:lineRule="auto"/>
    </w:pPr>
    <w:rPr>
      <w:rFonts w:ascii="Times New Roman" w:eastAsia="Times New Roman" w:hAnsi="Times New Roman"/>
      <w:sz w:val="24"/>
      <w:szCs w:val="24"/>
    </w:rPr>
  </w:style>
  <w:style w:type="paragraph" w:customStyle="1" w:styleId="p4">
    <w:name w:val="p4"/>
    <w:basedOn w:val="a"/>
    <w:pPr>
      <w:spacing w:before="280" w:after="280" w:line="240" w:lineRule="auto"/>
    </w:pPr>
    <w:rPr>
      <w:rFonts w:ascii="Times New Roman" w:eastAsia="Times New Roman" w:hAnsi="Times New Roman"/>
      <w:sz w:val="24"/>
      <w:szCs w:val="24"/>
    </w:rPr>
  </w:style>
  <w:style w:type="paragraph" w:customStyle="1" w:styleId="p6">
    <w:name w:val="p6"/>
    <w:basedOn w:val="a"/>
    <w:pPr>
      <w:spacing w:before="280" w:after="280" w:line="240" w:lineRule="auto"/>
    </w:pPr>
    <w:rPr>
      <w:rFonts w:ascii="Times New Roman" w:eastAsia="Times New Roman" w:hAnsi="Times New Roman"/>
      <w:sz w:val="24"/>
      <w:szCs w:val="24"/>
    </w:rPr>
  </w:style>
  <w:style w:type="paragraph" w:customStyle="1" w:styleId="p7">
    <w:name w:val="p7"/>
    <w:basedOn w:val="a"/>
    <w:pPr>
      <w:spacing w:before="280" w:after="280" w:line="240" w:lineRule="auto"/>
    </w:pPr>
    <w:rPr>
      <w:rFonts w:ascii="Times New Roman" w:eastAsia="Times New Roman" w:hAnsi="Times New Roman"/>
      <w:sz w:val="24"/>
      <w:szCs w:val="24"/>
    </w:rPr>
  </w:style>
  <w:style w:type="paragraph" w:customStyle="1" w:styleId="p9">
    <w:name w:val="p9"/>
    <w:basedOn w:val="a"/>
    <w:pPr>
      <w:spacing w:before="280" w:after="280" w:line="240" w:lineRule="auto"/>
    </w:pPr>
    <w:rPr>
      <w:rFonts w:ascii="Times New Roman" w:eastAsia="Times New Roman" w:hAnsi="Times New Roman"/>
      <w:sz w:val="24"/>
      <w:szCs w:val="24"/>
    </w:rPr>
  </w:style>
  <w:style w:type="paragraph" w:styleId="HTML0">
    <w:name w:val="HTML Preformatted"/>
    <w:basedOn w:val="a"/>
    <w:pPr>
      <w:spacing w:after="0" w:line="240" w:lineRule="auto"/>
    </w:pPr>
    <w:rPr>
      <w:rFonts w:ascii="Courier New" w:eastAsia="Times New Roman" w:hAnsi="Courier New" w:cs="Courier New"/>
      <w:sz w:val="20"/>
      <w:szCs w:val="20"/>
    </w:rPr>
  </w:style>
  <w:style w:type="paragraph" w:customStyle="1" w:styleId="Default">
    <w:name w:val="Default"/>
    <w:pPr>
      <w:suppressAutoHyphens/>
      <w:autoSpaceDE w:val="0"/>
    </w:pPr>
    <w:rPr>
      <w:color w:val="000000"/>
      <w:sz w:val="24"/>
      <w:szCs w:val="24"/>
      <w:lang w:eastAsia="zh-CN"/>
    </w:rPr>
  </w:style>
  <w:style w:type="paragraph" w:styleId="aff">
    <w:name w:val="Intense Quote"/>
    <w:basedOn w:val="a"/>
    <w:next w:val="a"/>
    <w:qFormat/>
    <w:pPr>
      <w:pBdr>
        <w:top w:val="none" w:sz="0" w:space="0" w:color="000000"/>
        <w:left w:val="none" w:sz="0" w:space="0" w:color="000000"/>
        <w:bottom w:val="single" w:sz="4" w:space="4" w:color="4F81BD"/>
        <w:right w:val="none" w:sz="0" w:space="0" w:color="000000"/>
      </w:pBdr>
      <w:spacing w:before="200" w:after="280"/>
      <w:ind w:left="936" w:right="936"/>
    </w:pPr>
    <w:rPr>
      <w:b/>
      <w:bCs/>
      <w:i/>
      <w:iCs/>
      <w:color w:val="4F81BD"/>
    </w:rPr>
  </w:style>
  <w:style w:type="paragraph" w:customStyle="1" w:styleId="p5">
    <w:name w:val="p5"/>
    <w:basedOn w:val="a"/>
    <w:pPr>
      <w:spacing w:before="280" w:after="280" w:line="240" w:lineRule="auto"/>
    </w:pPr>
    <w:rPr>
      <w:rFonts w:ascii="Times New Roman" w:eastAsia="Times New Roman" w:hAnsi="Times New Roman"/>
      <w:sz w:val="24"/>
      <w:szCs w:val="24"/>
    </w:rPr>
  </w:style>
  <w:style w:type="paragraph" w:customStyle="1" w:styleId="western">
    <w:name w:val="western"/>
    <w:basedOn w:val="a"/>
    <w:pPr>
      <w:spacing w:before="280" w:after="280" w:line="240" w:lineRule="auto"/>
    </w:pPr>
    <w:rPr>
      <w:rFonts w:ascii="Times New Roman" w:eastAsia="Times New Roman" w:hAnsi="Times New Roman"/>
      <w:sz w:val="24"/>
      <w:szCs w:val="24"/>
    </w:rPr>
  </w:style>
  <w:style w:type="paragraph" w:customStyle="1" w:styleId="14">
    <w:name w:val="Красная строка1"/>
    <w:basedOn w:val="af4"/>
    <w:pPr>
      <w:spacing w:line="276" w:lineRule="auto"/>
      <w:ind w:firstLine="210"/>
    </w:pPr>
    <w:rPr>
      <w:rFonts w:ascii="Calibri" w:eastAsia="Calibri" w:hAnsi="Calibri" w:cs="Calibri"/>
      <w:sz w:val="22"/>
      <w:szCs w:val="22"/>
      <w:lang w:val="ru-RU"/>
    </w:rPr>
  </w:style>
  <w:style w:type="paragraph" w:styleId="aff0">
    <w:name w:val="footnote text"/>
    <w:basedOn w:val="a"/>
    <w:pPr>
      <w:spacing w:after="0" w:line="240" w:lineRule="auto"/>
    </w:pPr>
    <w:rPr>
      <w:sz w:val="20"/>
      <w:szCs w:val="20"/>
    </w:rPr>
  </w:style>
  <w:style w:type="paragraph" w:styleId="24">
    <w:name w:val="Quote"/>
    <w:basedOn w:val="a"/>
    <w:next w:val="a"/>
    <w:qFormat/>
    <w:rPr>
      <w:i/>
      <w:iCs/>
      <w:color w:val="000000"/>
    </w:rPr>
  </w:style>
  <w:style w:type="paragraph" w:customStyle="1" w:styleId="aff1">
    <w:name w:val="обычный ОКБ"/>
    <w:basedOn w:val="a"/>
    <w:pPr>
      <w:tabs>
        <w:tab w:val="left" w:pos="851"/>
      </w:tabs>
      <w:spacing w:after="0" w:line="240" w:lineRule="auto"/>
      <w:ind w:firstLine="567"/>
      <w:jc w:val="both"/>
    </w:pPr>
    <w:rPr>
      <w:rFonts w:ascii="Times New Roman" w:eastAsia="Times New Roman" w:hAnsi="Times New Roman"/>
      <w:bCs/>
      <w:sz w:val="24"/>
      <w:szCs w:val="24"/>
      <w:lang w:val="en-US" w:eastAsia="ru-RU"/>
    </w:rPr>
  </w:style>
  <w:style w:type="paragraph" w:customStyle="1" w:styleId="15">
    <w:name w:val="заголовок 1"/>
    <w:basedOn w:val="a"/>
    <w:next w:val="a"/>
    <w:pPr>
      <w:keepNext/>
      <w:autoSpaceDE w:val="0"/>
      <w:spacing w:after="0" w:line="240" w:lineRule="auto"/>
      <w:jc w:val="both"/>
    </w:pPr>
    <w:rPr>
      <w:rFonts w:ascii="Times New Roman" w:eastAsia="Times New Roman" w:hAnsi="Times New Roman"/>
      <w:sz w:val="20"/>
      <w:szCs w:val="24"/>
    </w:rPr>
  </w:style>
  <w:style w:type="paragraph" w:customStyle="1" w:styleId="ContentsHeader">
    <w:name w:val="Contents Header"/>
    <w:basedOn w:val="a"/>
    <w:next w:val="a"/>
    <w:pPr>
      <w:widowControl w:val="0"/>
      <w:autoSpaceDE w:val="0"/>
      <w:spacing w:before="240" w:line="240" w:lineRule="auto"/>
      <w:jc w:val="center"/>
    </w:pPr>
    <w:rPr>
      <w:rFonts w:ascii="Arial" w:eastAsia="Times New Roman" w:hAnsi="Arial" w:cs="Arial"/>
      <w:b/>
      <w:bCs/>
      <w:sz w:val="32"/>
      <w:szCs w:val="32"/>
    </w:rPr>
  </w:style>
  <w:style w:type="paragraph" w:customStyle="1" w:styleId="aff2">
    <w:name w:val="Содержимое таблицы"/>
    <w:basedOn w:val="a"/>
    <w:pPr>
      <w:suppressLineNumbers/>
    </w:pPr>
  </w:style>
  <w:style w:type="paragraph" w:customStyle="1" w:styleId="aff3">
    <w:name w:val="Заголовок таблицы"/>
    <w:basedOn w:val="aff2"/>
    <w:pPr>
      <w:jc w:val="center"/>
    </w:pPr>
    <w:rPr>
      <w:b/>
      <w:bCs/>
    </w:rPr>
  </w:style>
  <w:style w:type="paragraph" w:customStyle="1" w:styleId="aff4">
    <w:name w:val="Блочная цитата"/>
    <w:basedOn w:val="a"/>
    <w:pPr>
      <w:spacing w:after="283"/>
      <w:ind w:left="567" w:right="567"/>
    </w:pPr>
  </w:style>
  <w:style w:type="paragraph" w:styleId="aff5">
    <w:name w:val="Title"/>
    <w:basedOn w:val="af3"/>
    <w:next w:val="af4"/>
    <w:link w:val="aff6"/>
    <w:qFormat/>
    <w:rPr>
      <w:bCs/>
      <w:sz w:val="56"/>
      <w:szCs w:val="56"/>
    </w:rPr>
  </w:style>
  <w:style w:type="paragraph" w:styleId="aff7">
    <w:name w:val="Subtitle"/>
    <w:basedOn w:val="af3"/>
    <w:next w:val="af4"/>
    <w:qFormat/>
    <w:pPr>
      <w:spacing w:before="60" w:after="120"/>
    </w:pPr>
    <w:rPr>
      <w:sz w:val="36"/>
      <w:szCs w:val="36"/>
    </w:rPr>
  </w:style>
  <w:style w:type="paragraph" w:customStyle="1" w:styleId="25">
    <w:name w:val="_ЗАГ_2"/>
    <w:basedOn w:val="26"/>
    <w:rsid w:val="00D1494B"/>
    <w:pPr>
      <w:spacing w:before="240" w:line="240" w:lineRule="auto"/>
      <w:jc w:val="center"/>
    </w:pPr>
    <w:rPr>
      <w:rFonts w:ascii="Arial Narrow" w:eastAsia="Times New Roman" w:hAnsi="Arial Narrow"/>
      <w:b/>
      <w:bCs/>
      <w:sz w:val="30"/>
      <w:szCs w:val="30"/>
      <w:lang w:eastAsia="ru-RU"/>
    </w:rPr>
  </w:style>
  <w:style w:type="paragraph" w:styleId="26">
    <w:name w:val="Body Text 2"/>
    <w:basedOn w:val="a"/>
    <w:link w:val="212"/>
    <w:unhideWhenUsed/>
    <w:rsid w:val="00D1494B"/>
    <w:pPr>
      <w:spacing w:line="480" w:lineRule="auto"/>
    </w:pPr>
  </w:style>
  <w:style w:type="character" w:customStyle="1" w:styleId="212">
    <w:name w:val="Основной текст 2 Знак1"/>
    <w:link w:val="26"/>
    <w:uiPriority w:val="99"/>
    <w:semiHidden/>
    <w:rsid w:val="00D1494B"/>
    <w:rPr>
      <w:rFonts w:ascii="Calibri" w:eastAsia="Calibri" w:hAnsi="Calibri"/>
      <w:sz w:val="22"/>
      <w:szCs w:val="22"/>
      <w:lang w:eastAsia="zh-CN"/>
    </w:rPr>
  </w:style>
  <w:style w:type="character" w:customStyle="1" w:styleId="16">
    <w:name w:val="Заголовок №1_"/>
    <w:link w:val="17"/>
    <w:rsid w:val="00462171"/>
    <w:rPr>
      <w:b/>
      <w:bCs/>
      <w:shd w:val="clear" w:color="auto" w:fill="FFFFFF"/>
    </w:rPr>
  </w:style>
  <w:style w:type="paragraph" w:customStyle="1" w:styleId="17">
    <w:name w:val="Заголовок №1"/>
    <w:basedOn w:val="a"/>
    <w:link w:val="16"/>
    <w:rsid w:val="00462171"/>
    <w:pPr>
      <w:widowControl w:val="0"/>
      <w:shd w:val="clear" w:color="auto" w:fill="FFFFFF"/>
      <w:spacing w:after="0" w:line="557" w:lineRule="exact"/>
      <w:jc w:val="center"/>
      <w:outlineLvl w:val="0"/>
    </w:pPr>
    <w:rPr>
      <w:rFonts w:ascii="Times New Roman" w:eastAsia="Times New Roman" w:hAnsi="Times New Roman"/>
      <w:b/>
      <w:bCs/>
      <w:sz w:val="20"/>
      <w:szCs w:val="20"/>
      <w:lang w:eastAsia="ru-RU"/>
    </w:rPr>
  </w:style>
  <w:style w:type="paragraph" w:customStyle="1" w:styleId="18">
    <w:name w:val="Обычный1"/>
    <w:rsid w:val="00F940FA"/>
    <w:pPr>
      <w:spacing w:line="360" w:lineRule="auto"/>
      <w:jc w:val="both"/>
    </w:pPr>
    <w:rPr>
      <w:sz w:val="24"/>
      <w:lang w:val="en-US"/>
    </w:rPr>
  </w:style>
  <w:style w:type="paragraph" w:customStyle="1" w:styleId="Db">
    <w:name w:val="ОбDbчный"/>
    <w:rsid w:val="00157BA7"/>
    <w:pPr>
      <w:widowControl w:val="0"/>
      <w:autoSpaceDE w:val="0"/>
      <w:autoSpaceDN w:val="0"/>
    </w:pPr>
    <w:rPr>
      <w:rFonts w:ascii="Arial" w:hAnsi="Arial" w:cs="Arial"/>
      <w:sz w:val="22"/>
      <w:szCs w:val="22"/>
    </w:rPr>
  </w:style>
  <w:style w:type="character" w:customStyle="1" w:styleId="aff6">
    <w:name w:val="Заголовок Знак"/>
    <w:link w:val="aff5"/>
    <w:locked/>
    <w:rsid w:val="006F5EB9"/>
    <w:rPr>
      <w:rFonts w:ascii="Helvetica" w:hAnsi="Helvetica" w:cs="Helvetica"/>
      <w:b/>
      <w:bCs/>
      <w:caps/>
      <w:sz w:val="56"/>
      <w:szCs w:val="56"/>
      <w:lang w:val="en-US" w:eastAsia="zh-CN"/>
    </w:rPr>
  </w:style>
  <w:style w:type="paragraph" w:customStyle="1" w:styleId="19">
    <w:name w:val="Без интервала1"/>
    <w:rsid w:val="005B610A"/>
    <w:rPr>
      <w:rFonts w:eastAsia="Batang"/>
      <w:sz w:val="24"/>
      <w:szCs w:val="24"/>
      <w:lang w:eastAsia="ko-KR"/>
    </w:rPr>
  </w:style>
  <w:style w:type="paragraph" w:styleId="27">
    <w:name w:val="Body Text Indent 2"/>
    <w:basedOn w:val="a"/>
    <w:link w:val="213"/>
    <w:uiPriority w:val="99"/>
    <w:unhideWhenUsed/>
    <w:rsid w:val="001E2644"/>
    <w:pPr>
      <w:spacing w:line="480" w:lineRule="auto"/>
      <w:ind w:left="283"/>
    </w:pPr>
  </w:style>
  <w:style w:type="character" w:customStyle="1" w:styleId="213">
    <w:name w:val="Основной текст с отступом 2 Знак1"/>
    <w:link w:val="27"/>
    <w:uiPriority w:val="99"/>
    <w:rsid w:val="001E2644"/>
    <w:rPr>
      <w:rFonts w:ascii="Calibri" w:eastAsia="Calibri" w:hAnsi="Calibri"/>
      <w:sz w:val="22"/>
      <w:szCs w:val="22"/>
      <w:lang w:eastAsia="zh-CN"/>
    </w:rPr>
  </w:style>
  <w:style w:type="paragraph" w:customStyle="1" w:styleId="aff8">
    <w:name w:val="диссертация"/>
    <w:basedOn w:val="27"/>
    <w:link w:val="aff9"/>
    <w:qFormat/>
    <w:rsid w:val="00F05178"/>
    <w:pPr>
      <w:spacing w:after="0" w:line="360" w:lineRule="auto"/>
      <w:ind w:left="0" w:firstLine="709"/>
      <w:jc w:val="both"/>
    </w:pPr>
    <w:rPr>
      <w:rFonts w:ascii="Times New Roman" w:eastAsia="Times New Roman" w:hAnsi="Times New Roman"/>
      <w:sz w:val="28"/>
      <w:szCs w:val="20"/>
      <w:lang w:eastAsia="ru-RU"/>
    </w:rPr>
  </w:style>
  <w:style w:type="character" w:customStyle="1" w:styleId="aff9">
    <w:name w:val="диссертация Знак"/>
    <w:link w:val="aff8"/>
    <w:rsid w:val="00F05178"/>
    <w:rPr>
      <w:sz w:val="28"/>
    </w:rPr>
  </w:style>
  <w:style w:type="paragraph" w:styleId="af0">
    <w:name w:val="Body Text First Indent"/>
    <w:basedOn w:val="af4"/>
    <w:link w:val="af"/>
    <w:uiPriority w:val="99"/>
    <w:semiHidden/>
    <w:unhideWhenUsed/>
    <w:rsid w:val="003174F7"/>
    <w:pPr>
      <w:spacing w:after="200" w:line="276" w:lineRule="auto"/>
      <w:ind w:firstLine="360"/>
    </w:pPr>
    <w:rPr>
      <w:sz w:val="22"/>
      <w:szCs w:val="22"/>
      <w:lang w:val="ru-RU" w:eastAsia="ru-RU"/>
    </w:rPr>
  </w:style>
  <w:style w:type="character" w:customStyle="1" w:styleId="12">
    <w:name w:val="Основной текст Знак1"/>
    <w:link w:val="af4"/>
    <w:rsid w:val="003174F7"/>
    <w:rPr>
      <w:sz w:val="24"/>
      <w:szCs w:val="24"/>
      <w:lang w:val="x-none" w:eastAsia="zh-CN"/>
    </w:rPr>
  </w:style>
  <w:style w:type="character" w:customStyle="1" w:styleId="1a">
    <w:name w:val="Красная строка Знак1"/>
    <w:uiPriority w:val="99"/>
    <w:semiHidden/>
    <w:rsid w:val="003174F7"/>
    <w:rPr>
      <w:rFonts w:ascii="Calibri" w:eastAsia="Calibri" w:hAnsi="Calibri"/>
      <w:sz w:val="22"/>
      <w:szCs w:val="22"/>
      <w:lang w:val="x-none" w:eastAsia="zh-CN"/>
    </w:rPr>
  </w:style>
  <w:style w:type="character" w:styleId="affa">
    <w:name w:val="footnote reference"/>
    <w:rsid w:val="00AD31F6"/>
    <w:rPr>
      <w:vertAlign w:val="superscript"/>
    </w:rPr>
  </w:style>
  <w:style w:type="paragraph" w:customStyle="1" w:styleId="28">
    <w:name w:val="Раздел 2"/>
    <w:basedOn w:val="a"/>
    <w:rsid w:val="00B17D7C"/>
    <w:pPr>
      <w:numPr>
        <w:numId w:val="2"/>
      </w:numPr>
      <w:spacing w:line="240" w:lineRule="auto"/>
      <w:contextualSpacing/>
      <w:jc w:val="both"/>
    </w:pPr>
    <w:rPr>
      <w:rFonts w:ascii="Times New Roman" w:eastAsia="Times New Roman" w:hAnsi="Times New Roman"/>
      <w:sz w:val="24"/>
      <w:szCs w:val="24"/>
      <w:lang w:eastAsia="ru-RU" w:bidi="te-IN"/>
    </w:rPr>
  </w:style>
  <w:style w:type="paragraph" w:customStyle="1" w:styleId="affb">
    <w:name w:val="Основной"/>
    <w:basedOn w:val="affc"/>
    <w:qFormat/>
    <w:rsid w:val="00A50A42"/>
    <w:pPr>
      <w:spacing w:after="0" w:line="240" w:lineRule="auto"/>
      <w:ind w:left="0" w:firstLine="851"/>
      <w:jc w:val="both"/>
    </w:pPr>
    <w:rPr>
      <w:rFonts w:ascii="Times New Roman" w:eastAsia="Times New Roman" w:hAnsi="Times New Roman" w:cs="Courier New"/>
      <w:sz w:val="24"/>
      <w:szCs w:val="24"/>
      <w:lang w:eastAsia="ru-RU"/>
    </w:rPr>
  </w:style>
  <w:style w:type="paragraph" w:styleId="affc">
    <w:name w:val="Normal Indent"/>
    <w:basedOn w:val="a"/>
    <w:uiPriority w:val="99"/>
    <w:semiHidden/>
    <w:unhideWhenUsed/>
    <w:rsid w:val="00A50A42"/>
    <w:pPr>
      <w:ind w:left="708"/>
    </w:pPr>
  </w:style>
  <w:style w:type="paragraph" w:customStyle="1" w:styleId="affd">
    <w:name w:val="Базовый"/>
    <w:rsid w:val="000E5670"/>
    <w:pPr>
      <w:ind w:firstLine="567"/>
      <w:jc w:val="both"/>
    </w:pPr>
    <w:rPr>
      <w:sz w:val="24"/>
    </w:rPr>
  </w:style>
  <w:style w:type="paragraph" w:customStyle="1" w:styleId="Char">
    <w:name w:val=" Char"/>
    <w:basedOn w:val="a"/>
    <w:rsid w:val="00B37609"/>
    <w:pPr>
      <w:spacing w:after="160" w:line="240" w:lineRule="exact"/>
    </w:pPr>
    <w:rPr>
      <w:rFonts w:ascii="Verdana" w:eastAsia="Times New Roman" w:hAnsi="Verdana"/>
      <w:sz w:val="20"/>
      <w:szCs w:val="20"/>
      <w:lang w:val="en-US" w:eastAsia="en-US"/>
    </w:rPr>
  </w:style>
  <w:style w:type="paragraph" w:customStyle="1" w:styleId="Style3">
    <w:name w:val="Style3"/>
    <w:basedOn w:val="a"/>
    <w:uiPriority w:val="99"/>
    <w:rsid w:val="00E30DB8"/>
    <w:pPr>
      <w:widowControl w:val="0"/>
      <w:autoSpaceDE w:val="0"/>
      <w:autoSpaceDN w:val="0"/>
      <w:adjustRightInd w:val="0"/>
      <w:spacing w:after="0" w:line="490" w:lineRule="exact"/>
      <w:ind w:firstLine="485"/>
      <w:jc w:val="both"/>
    </w:pPr>
    <w:rPr>
      <w:rFonts w:ascii="Times New Roman" w:eastAsia="Times New Roman" w:hAnsi="Times New Roman"/>
      <w:sz w:val="24"/>
      <w:szCs w:val="24"/>
      <w:lang w:eastAsia="ru-RU"/>
    </w:rPr>
  </w:style>
  <w:style w:type="character" w:customStyle="1" w:styleId="FontStyle12">
    <w:name w:val="Font Style12"/>
    <w:uiPriority w:val="99"/>
    <w:rsid w:val="00E30DB8"/>
    <w:rPr>
      <w:rFonts w:ascii="Times New Roman" w:hAnsi="Times New Roman" w:cs="Times New Roman"/>
      <w:sz w:val="28"/>
      <w:szCs w:val="28"/>
    </w:rPr>
  </w:style>
  <w:style w:type="paragraph" w:styleId="affe">
    <w:name w:val="Plain Text"/>
    <w:basedOn w:val="a"/>
    <w:link w:val="afff"/>
    <w:rsid w:val="006E27E1"/>
    <w:pPr>
      <w:spacing w:after="0" w:line="240" w:lineRule="auto"/>
    </w:pPr>
    <w:rPr>
      <w:rFonts w:ascii="Courier New" w:eastAsia="Times New Roman" w:hAnsi="Courier New"/>
      <w:sz w:val="20"/>
      <w:szCs w:val="20"/>
      <w:lang w:eastAsia="ru-RU"/>
    </w:rPr>
  </w:style>
  <w:style w:type="character" w:customStyle="1" w:styleId="afff">
    <w:name w:val="Текст Знак"/>
    <w:link w:val="affe"/>
    <w:rsid w:val="006E27E1"/>
    <w:rPr>
      <w:rFonts w:ascii="Courier New" w:hAnsi="Courier New"/>
    </w:rPr>
  </w:style>
  <w:style w:type="table" w:styleId="afff0">
    <w:name w:val="Table Grid"/>
    <w:basedOn w:val="a1"/>
    <w:uiPriority w:val="39"/>
    <w:rsid w:val="004D26FA"/>
    <w:rPr>
      <w:rFonts w:ascii="Calibri" w:eastAsia="Calibri" w:hAnsi="Calibri"/>
      <w:sz w:val="22"/>
      <w:szCs w:val="22"/>
      <w:lang w:val="fi-FI"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thepaper">
    <w:name w:val="Title of the paper"/>
    <w:rsid w:val="004D26FA"/>
    <w:pPr>
      <w:suppressAutoHyphens/>
      <w:jc w:val="center"/>
    </w:pPr>
    <w:rPr>
      <w:rFonts w:ascii="Arial" w:hAnsi="Arial" w:cs="Arial"/>
      <w:b/>
      <w:sz w:val="28"/>
      <w:lang w:val="en-US" w:eastAsia="fi-FI"/>
    </w:rPr>
  </w:style>
  <w:style w:type="paragraph" w:customStyle="1" w:styleId="Authorname">
    <w:name w:val="Author name"/>
    <w:rsid w:val="004D26FA"/>
    <w:pPr>
      <w:suppressAutoHyphens/>
      <w:spacing w:before="240"/>
      <w:jc w:val="center"/>
    </w:pPr>
    <w:rPr>
      <w:b/>
      <w:sz w:val="24"/>
      <w:lang w:val="en-US" w:eastAsia="zh-CN"/>
    </w:rPr>
  </w:style>
  <w:style w:type="paragraph" w:customStyle="1" w:styleId="AuthorAffilliation">
    <w:name w:val="Author Affilliation"/>
    <w:rsid w:val="004D26FA"/>
    <w:pPr>
      <w:suppressAutoHyphens/>
      <w:jc w:val="center"/>
    </w:pPr>
    <w:rPr>
      <w:sz w:val="24"/>
      <w:lang w:val="en-US" w:eastAsia="fi-FI"/>
    </w:rPr>
  </w:style>
  <w:style w:type="paragraph" w:customStyle="1" w:styleId="StyleCM8710pt">
    <w:name w:val="Style CM87 + 10 pt"/>
    <w:basedOn w:val="a"/>
    <w:rsid w:val="004D26FA"/>
    <w:pPr>
      <w:widowControl w:val="0"/>
      <w:suppressAutoHyphens/>
      <w:autoSpaceDE w:val="0"/>
      <w:spacing w:after="0" w:line="240" w:lineRule="auto"/>
    </w:pPr>
    <w:rPr>
      <w:rFonts w:ascii="Warnock Pro" w:eastAsia="Times New Roman" w:hAnsi="Warnock Pro" w:cs="Warnock Pro"/>
      <w:sz w:val="20"/>
      <w:szCs w:val="24"/>
      <w:lang w:val="en-GB"/>
    </w:rPr>
  </w:style>
  <w:style w:type="paragraph" w:customStyle="1" w:styleId="Standard">
    <w:name w:val="Standard"/>
    <w:rsid w:val="00D50192"/>
    <w:pPr>
      <w:suppressAutoHyphens/>
      <w:autoSpaceDN w:val="0"/>
      <w:ind w:firstLine="340"/>
      <w:jc w:val="both"/>
      <w:textAlignment w:val="baseline"/>
    </w:pPr>
    <w:rPr>
      <w:kern w:val="3"/>
      <w:szCs w:val="24"/>
      <w:lang w:val="hu-HU" w:eastAsia="hu-HU"/>
    </w:rPr>
  </w:style>
  <w:style w:type="paragraph" w:styleId="33">
    <w:name w:val="Body Text Indent 3"/>
    <w:basedOn w:val="a"/>
    <w:link w:val="32"/>
    <w:rsid w:val="00FA4980"/>
    <w:pPr>
      <w:spacing w:line="240" w:lineRule="auto"/>
      <w:ind w:left="283"/>
    </w:pPr>
    <w:rPr>
      <w:rFonts w:ascii="Times New Roman" w:eastAsia="Times New Roman" w:hAnsi="Times New Roman"/>
      <w:sz w:val="16"/>
      <w:szCs w:val="16"/>
      <w:lang w:eastAsia="ru-RU"/>
    </w:rPr>
  </w:style>
  <w:style w:type="character" w:customStyle="1" w:styleId="312">
    <w:name w:val="Основной текст с отступом 3 Знак1"/>
    <w:uiPriority w:val="99"/>
    <w:semiHidden/>
    <w:rsid w:val="00FA4980"/>
    <w:rPr>
      <w:rFonts w:ascii="Calibri" w:eastAsia="Calibri" w:hAnsi="Calibri"/>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82">
      <w:bodyDiv w:val="1"/>
      <w:marLeft w:val="0"/>
      <w:marRight w:val="0"/>
      <w:marTop w:val="0"/>
      <w:marBottom w:val="0"/>
      <w:divBdr>
        <w:top w:val="none" w:sz="0" w:space="0" w:color="auto"/>
        <w:left w:val="none" w:sz="0" w:space="0" w:color="auto"/>
        <w:bottom w:val="none" w:sz="0" w:space="0" w:color="auto"/>
        <w:right w:val="none" w:sz="0" w:space="0" w:color="auto"/>
      </w:divBdr>
    </w:div>
    <w:div w:id="3365475">
      <w:bodyDiv w:val="1"/>
      <w:marLeft w:val="0"/>
      <w:marRight w:val="0"/>
      <w:marTop w:val="0"/>
      <w:marBottom w:val="0"/>
      <w:divBdr>
        <w:top w:val="none" w:sz="0" w:space="0" w:color="auto"/>
        <w:left w:val="none" w:sz="0" w:space="0" w:color="auto"/>
        <w:bottom w:val="none" w:sz="0" w:space="0" w:color="auto"/>
        <w:right w:val="none" w:sz="0" w:space="0" w:color="auto"/>
      </w:divBdr>
    </w:div>
    <w:div w:id="10226837">
      <w:bodyDiv w:val="1"/>
      <w:marLeft w:val="0"/>
      <w:marRight w:val="0"/>
      <w:marTop w:val="0"/>
      <w:marBottom w:val="0"/>
      <w:divBdr>
        <w:top w:val="none" w:sz="0" w:space="0" w:color="auto"/>
        <w:left w:val="none" w:sz="0" w:space="0" w:color="auto"/>
        <w:bottom w:val="none" w:sz="0" w:space="0" w:color="auto"/>
        <w:right w:val="none" w:sz="0" w:space="0" w:color="auto"/>
      </w:divBdr>
    </w:div>
    <w:div w:id="34429908">
      <w:bodyDiv w:val="1"/>
      <w:marLeft w:val="0"/>
      <w:marRight w:val="0"/>
      <w:marTop w:val="0"/>
      <w:marBottom w:val="0"/>
      <w:divBdr>
        <w:top w:val="none" w:sz="0" w:space="0" w:color="auto"/>
        <w:left w:val="none" w:sz="0" w:space="0" w:color="auto"/>
        <w:bottom w:val="none" w:sz="0" w:space="0" w:color="auto"/>
        <w:right w:val="none" w:sz="0" w:space="0" w:color="auto"/>
      </w:divBdr>
    </w:div>
    <w:div w:id="47806546">
      <w:bodyDiv w:val="1"/>
      <w:marLeft w:val="0"/>
      <w:marRight w:val="0"/>
      <w:marTop w:val="0"/>
      <w:marBottom w:val="0"/>
      <w:divBdr>
        <w:top w:val="none" w:sz="0" w:space="0" w:color="auto"/>
        <w:left w:val="none" w:sz="0" w:space="0" w:color="auto"/>
        <w:bottom w:val="none" w:sz="0" w:space="0" w:color="auto"/>
        <w:right w:val="none" w:sz="0" w:space="0" w:color="auto"/>
      </w:divBdr>
    </w:div>
    <w:div w:id="53436082">
      <w:bodyDiv w:val="1"/>
      <w:marLeft w:val="0"/>
      <w:marRight w:val="0"/>
      <w:marTop w:val="0"/>
      <w:marBottom w:val="0"/>
      <w:divBdr>
        <w:top w:val="none" w:sz="0" w:space="0" w:color="auto"/>
        <w:left w:val="none" w:sz="0" w:space="0" w:color="auto"/>
        <w:bottom w:val="none" w:sz="0" w:space="0" w:color="auto"/>
        <w:right w:val="none" w:sz="0" w:space="0" w:color="auto"/>
      </w:divBdr>
    </w:div>
    <w:div w:id="64109261">
      <w:bodyDiv w:val="1"/>
      <w:marLeft w:val="0"/>
      <w:marRight w:val="0"/>
      <w:marTop w:val="0"/>
      <w:marBottom w:val="0"/>
      <w:divBdr>
        <w:top w:val="none" w:sz="0" w:space="0" w:color="auto"/>
        <w:left w:val="none" w:sz="0" w:space="0" w:color="auto"/>
        <w:bottom w:val="none" w:sz="0" w:space="0" w:color="auto"/>
        <w:right w:val="none" w:sz="0" w:space="0" w:color="auto"/>
      </w:divBdr>
    </w:div>
    <w:div w:id="93133690">
      <w:bodyDiv w:val="1"/>
      <w:marLeft w:val="0"/>
      <w:marRight w:val="0"/>
      <w:marTop w:val="0"/>
      <w:marBottom w:val="0"/>
      <w:divBdr>
        <w:top w:val="none" w:sz="0" w:space="0" w:color="auto"/>
        <w:left w:val="none" w:sz="0" w:space="0" w:color="auto"/>
        <w:bottom w:val="none" w:sz="0" w:space="0" w:color="auto"/>
        <w:right w:val="none" w:sz="0" w:space="0" w:color="auto"/>
      </w:divBdr>
    </w:div>
    <w:div w:id="100150052">
      <w:bodyDiv w:val="1"/>
      <w:marLeft w:val="0"/>
      <w:marRight w:val="0"/>
      <w:marTop w:val="0"/>
      <w:marBottom w:val="0"/>
      <w:divBdr>
        <w:top w:val="none" w:sz="0" w:space="0" w:color="auto"/>
        <w:left w:val="none" w:sz="0" w:space="0" w:color="auto"/>
        <w:bottom w:val="none" w:sz="0" w:space="0" w:color="auto"/>
        <w:right w:val="none" w:sz="0" w:space="0" w:color="auto"/>
      </w:divBdr>
    </w:div>
    <w:div w:id="107626279">
      <w:bodyDiv w:val="1"/>
      <w:marLeft w:val="0"/>
      <w:marRight w:val="0"/>
      <w:marTop w:val="0"/>
      <w:marBottom w:val="0"/>
      <w:divBdr>
        <w:top w:val="none" w:sz="0" w:space="0" w:color="auto"/>
        <w:left w:val="none" w:sz="0" w:space="0" w:color="auto"/>
        <w:bottom w:val="none" w:sz="0" w:space="0" w:color="auto"/>
        <w:right w:val="none" w:sz="0" w:space="0" w:color="auto"/>
      </w:divBdr>
    </w:div>
    <w:div w:id="108282550">
      <w:bodyDiv w:val="1"/>
      <w:marLeft w:val="0"/>
      <w:marRight w:val="0"/>
      <w:marTop w:val="0"/>
      <w:marBottom w:val="0"/>
      <w:divBdr>
        <w:top w:val="none" w:sz="0" w:space="0" w:color="auto"/>
        <w:left w:val="none" w:sz="0" w:space="0" w:color="auto"/>
        <w:bottom w:val="none" w:sz="0" w:space="0" w:color="auto"/>
        <w:right w:val="none" w:sz="0" w:space="0" w:color="auto"/>
      </w:divBdr>
    </w:div>
    <w:div w:id="116216065">
      <w:bodyDiv w:val="1"/>
      <w:marLeft w:val="0"/>
      <w:marRight w:val="0"/>
      <w:marTop w:val="0"/>
      <w:marBottom w:val="0"/>
      <w:divBdr>
        <w:top w:val="none" w:sz="0" w:space="0" w:color="auto"/>
        <w:left w:val="none" w:sz="0" w:space="0" w:color="auto"/>
        <w:bottom w:val="none" w:sz="0" w:space="0" w:color="auto"/>
        <w:right w:val="none" w:sz="0" w:space="0" w:color="auto"/>
      </w:divBdr>
    </w:div>
    <w:div w:id="120536376">
      <w:bodyDiv w:val="1"/>
      <w:marLeft w:val="0"/>
      <w:marRight w:val="0"/>
      <w:marTop w:val="0"/>
      <w:marBottom w:val="0"/>
      <w:divBdr>
        <w:top w:val="none" w:sz="0" w:space="0" w:color="auto"/>
        <w:left w:val="none" w:sz="0" w:space="0" w:color="auto"/>
        <w:bottom w:val="none" w:sz="0" w:space="0" w:color="auto"/>
        <w:right w:val="none" w:sz="0" w:space="0" w:color="auto"/>
      </w:divBdr>
    </w:div>
    <w:div w:id="136337472">
      <w:bodyDiv w:val="1"/>
      <w:marLeft w:val="0"/>
      <w:marRight w:val="0"/>
      <w:marTop w:val="0"/>
      <w:marBottom w:val="0"/>
      <w:divBdr>
        <w:top w:val="none" w:sz="0" w:space="0" w:color="auto"/>
        <w:left w:val="none" w:sz="0" w:space="0" w:color="auto"/>
        <w:bottom w:val="none" w:sz="0" w:space="0" w:color="auto"/>
        <w:right w:val="none" w:sz="0" w:space="0" w:color="auto"/>
      </w:divBdr>
    </w:div>
    <w:div w:id="195894492">
      <w:bodyDiv w:val="1"/>
      <w:marLeft w:val="0"/>
      <w:marRight w:val="0"/>
      <w:marTop w:val="0"/>
      <w:marBottom w:val="0"/>
      <w:divBdr>
        <w:top w:val="none" w:sz="0" w:space="0" w:color="auto"/>
        <w:left w:val="none" w:sz="0" w:space="0" w:color="auto"/>
        <w:bottom w:val="none" w:sz="0" w:space="0" w:color="auto"/>
        <w:right w:val="none" w:sz="0" w:space="0" w:color="auto"/>
      </w:divBdr>
    </w:div>
    <w:div w:id="207836691">
      <w:bodyDiv w:val="1"/>
      <w:marLeft w:val="0"/>
      <w:marRight w:val="0"/>
      <w:marTop w:val="0"/>
      <w:marBottom w:val="0"/>
      <w:divBdr>
        <w:top w:val="none" w:sz="0" w:space="0" w:color="auto"/>
        <w:left w:val="none" w:sz="0" w:space="0" w:color="auto"/>
        <w:bottom w:val="none" w:sz="0" w:space="0" w:color="auto"/>
        <w:right w:val="none" w:sz="0" w:space="0" w:color="auto"/>
      </w:divBdr>
    </w:div>
    <w:div w:id="210580362">
      <w:bodyDiv w:val="1"/>
      <w:marLeft w:val="0"/>
      <w:marRight w:val="0"/>
      <w:marTop w:val="0"/>
      <w:marBottom w:val="0"/>
      <w:divBdr>
        <w:top w:val="none" w:sz="0" w:space="0" w:color="auto"/>
        <w:left w:val="none" w:sz="0" w:space="0" w:color="auto"/>
        <w:bottom w:val="none" w:sz="0" w:space="0" w:color="auto"/>
        <w:right w:val="none" w:sz="0" w:space="0" w:color="auto"/>
      </w:divBdr>
    </w:div>
    <w:div w:id="219635008">
      <w:bodyDiv w:val="1"/>
      <w:marLeft w:val="0"/>
      <w:marRight w:val="0"/>
      <w:marTop w:val="0"/>
      <w:marBottom w:val="0"/>
      <w:divBdr>
        <w:top w:val="none" w:sz="0" w:space="0" w:color="auto"/>
        <w:left w:val="none" w:sz="0" w:space="0" w:color="auto"/>
        <w:bottom w:val="none" w:sz="0" w:space="0" w:color="auto"/>
        <w:right w:val="none" w:sz="0" w:space="0" w:color="auto"/>
      </w:divBdr>
    </w:div>
    <w:div w:id="270823803">
      <w:bodyDiv w:val="1"/>
      <w:marLeft w:val="0"/>
      <w:marRight w:val="0"/>
      <w:marTop w:val="0"/>
      <w:marBottom w:val="0"/>
      <w:divBdr>
        <w:top w:val="none" w:sz="0" w:space="0" w:color="auto"/>
        <w:left w:val="none" w:sz="0" w:space="0" w:color="auto"/>
        <w:bottom w:val="none" w:sz="0" w:space="0" w:color="auto"/>
        <w:right w:val="none" w:sz="0" w:space="0" w:color="auto"/>
      </w:divBdr>
    </w:div>
    <w:div w:id="295844430">
      <w:bodyDiv w:val="1"/>
      <w:marLeft w:val="0"/>
      <w:marRight w:val="0"/>
      <w:marTop w:val="0"/>
      <w:marBottom w:val="0"/>
      <w:divBdr>
        <w:top w:val="none" w:sz="0" w:space="0" w:color="auto"/>
        <w:left w:val="none" w:sz="0" w:space="0" w:color="auto"/>
        <w:bottom w:val="none" w:sz="0" w:space="0" w:color="auto"/>
        <w:right w:val="none" w:sz="0" w:space="0" w:color="auto"/>
      </w:divBdr>
    </w:div>
    <w:div w:id="400102935">
      <w:bodyDiv w:val="1"/>
      <w:marLeft w:val="0"/>
      <w:marRight w:val="0"/>
      <w:marTop w:val="0"/>
      <w:marBottom w:val="0"/>
      <w:divBdr>
        <w:top w:val="none" w:sz="0" w:space="0" w:color="auto"/>
        <w:left w:val="none" w:sz="0" w:space="0" w:color="auto"/>
        <w:bottom w:val="none" w:sz="0" w:space="0" w:color="auto"/>
        <w:right w:val="none" w:sz="0" w:space="0" w:color="auto"/>
      </w:divBdr>
    </w:div>
    <w:div w:id="407270714">
      <w:bodyDiv w:val="1"/>
      <w:marLeft w:val="0"/>
      <w:marRight w:val="0"/>
      <w:marTop w:val="0"/>
      <w:marBottom w:val="0"/>
      <w:divBdr>
        <w:top w:val="none" w:sz="0" w:space="0" w:color="auto"/>
        <w:left w:val="none" w:sz="0" w:space="0" w:color="auto"/>
        <w:bottom w:val="none" w:sz="0" w:space="0" w:color="auto"/>
        <w:right w:val="none" w:sz="0" w:space="0" w:color="auto"/>
      </w:divBdr>
    </w:div>
    <w:div w:id="413936651">
      <w:bodyDiv w:val="1"/>
      <w:marLeft w:val="0"/>
      <w:marRight w:val="0"/>
      <w:marTop w:val="0"/>
      <w:marBottom w:val="0"/>
      <w:divBdr>
        <w:top w:val="none" w:sz="0" w:space="0" w:color="auto"/>
        <w:left w:val="none" w:sz="0" w:space="0" w:color="auto"/>
        <w:bottom w:val="none" w:sz="0" w:space="0" w:color="auto"/>
        <w:right w:val="none" w:sz="0" w:space="0" w:color="auto"/>
      </w:divBdr>
    </w:div>
    <w:div w:id="416442558">
      <w:bodyDiv w:val="1"/>
      <w:marLeft w:val="0"/>
      <w:marRight w:val="0"/>
      <w:marTop w:val="0"/>
      <w:marBottom w:val="0"/>
      <w:divBdr>
        <w:top w:val="none" w:sz="0" w:space="0" w:color="auto"/>
        <w:left w:val="none" w:sz="0" w:space="0" w:color="auto"/>
        <w:bottom w:val="none" w:sz="0" w:space="0" w:color="auto"/>
        <w:right w:val="none" w:sz="0" w:space="0" w:color="auto"/>
      </w:divBdr>
    </w:div>
    <w:div w:id="462307468">
      <w:bodyDiv w:val="1"/>
      <w:marLeft w:val="0"/>
      <w:marRight w:val="0"/>
      <w:marTop w:val="0"/>
      <w:marBottom w:val="0"/>
      <w:divBdr>
        <w:top w:val="none" w:sz="0" w:space="0" w:color="auto"/>
        <w:left w:val="none" w:sz="0" w:space="0" w:color="auto"/>
        <w:bottom w:val="none" w:sz="0" w:space="0" w:color="auto"/>
        <w:right w:val="none" w:sz="0" w:space="0" w:color="auto"/>
      </w:divBdr>
    </w:div>
    <w:div w:id="471800305">
      <w:bodyDiv w:val="1"/>
      <w:marLeft w:val="0"/>
      <w:marRight w:val="0"/>
      <w:marTop w:val="0"/>
      <w:marBottom w:val="0"/>
      <w:divBdr>
        <w:top w:val="none" w:sz="0" w:space="0" w:color="auto"/>
        <w:left w:val="none" w:sz="0" w:space="0" w:color="auto"/>
        <w:bottom w:val="none" w:sz="0" w:space="0" w:color="auto"/>
        <w:right w:val="none" w:sz="0" w:space="0" w:color="auto"/>
      </w:divBdr>
    </w:div>
    <w:div w:id="476841241">
      <w:bodyDiv w:val="1"/>
      <w:marLeft w:val="0"/>
      <w:marRight w:val="0"/>
      <w:marTop w:val="0"/>
      <w:marBottom w:val="0"/>
      <w:divBdr>
        <w:top w:val="none" w:sz="0" w:space="0" w:color="auto"/>
        <w:left w:val="none" w:sz="0" w:space="0" w:color="auto"/>
        <w:bottom w:val="none" w:sz="0" w:space="0" w:color="auto"/>
        <w:right w:val="none" w:sz="0" w:space="0" w:color="auto"/>
      </w:divBdr>
    </w:div>
    <w:div w:id="486552185">
      <w:bodyDiv w:val="1"/>
      <w:marLeft w:val="0"/>
      <w:marRight w:val="0"/>
      <w:marTop w:val="0"/>
      <w:marBottom w:val="0"/>
      <w:divBdr>
        <w:top w:val="none" w:sz="0" w:space="0" w:color="auto"/>
        <w:left w:val="none" w:sz="0" w:space="0" w:color="auto"/>
        <w:bottom w:val="none" w:sz="0" w:space="0" w:color="auto"/>
        <w:right w:val="none" w:sz="0" w:space="0" w:color="auto"/>
      </w:divBdr>
    </w:div>
    <w:div w:id="494565345">
      <w:bodyDiv w:val="1"/>
      <w:marLeft w:val="0"/>
      <w:marRight w:val="0"/>
      <w:marTop w:val="0"/>
      <w:marBottom w:val="0"/>
      <w:divBdr>
        <w:top w:val="none" w:sz="0" w:space="0" w:color="auto"/>
        <w:left w:val="none" w:sz="0" w:space="0" w:color="auto"/>
        <w:bottom w:val="none" w:sz="0" w:space="0" w:color="auto"/>
        <w:right w:val="none" w:sz="0" w:space="0" w:color="auto"/>
      </w:divBdr>
    </w:div>
    <w:div w:id="510031093">
      <w:bodyDiv w:val="1"/>
      <w:marLeft w:val="0"/>
      <w:marRight w:val="0"/>
      <w:marTop w:val="0"/>
      <w:marBottom w:val="0"/>
      <w:divBdr>
        <w:top w:val="none" w:sz="0" w:space="0" w:color="auto"/>
        <w:left w:val="none" w:sz="0" w:space="0" w:color="auto"/>
        <w:bottom w:val="none" w:sz="0" w:space="0" w:color="auto"/>
        <w:right w:val="none" w:sz="0" w:space="0" w:color="auto"/>
      </w:divBdr>
    </w:div>
    <w:div w:id="606042592">
      <w:bodyDiv w:val="1"/>
      <w:marLeft w:val="0"/>
      <w:marRight w:val="0"/>
      <w:marTop w:val="0"/>
      <w:marBottom w:val="0"/>
      <w:divBdr>
        <w:top w:val="none" w:sz="0" w:space="0" w:color="auto"/>
        <w:left w:val="none" w:sz="0" w:space="0" w:color="auto"/>
        <w:bottom w:val="none" w:sz="0" w:space="0" w:color="auto"/>
        <w:right w:val="none" w:sz="0" w:space="0" w:color="auto"/>
      </w:divBdr>
    </w:div>
    <w:div w:id="613483621">
      <w:bodyDiv w:val="1"/>
      <w:marLeft w:val="0"/>
      <w:marRight w:val="0"/>
      <w:marTop w:val="0"/>
      <w:marBottom w:val="0"/>
      <w:divBdr>
        <w:top w:val="none" w:sz="0" w:space="0" w:color="auto"/>
        <w:left w:val="none" w:sz="0" w:space="0" w:color="auto"/>
        <w:bottom w:val="none" w:sz="0" w:space="0" w:color="auto"/>
        <w:right w:val="none" w:sz="0" w:space="0" w:color="auto"/>
      </w:divBdr>
    </w:div>
    <w:div w:id="648635117">
      <w:bodyDiv w:val="1"/>
      <w:marLeft w:val="0"/>
      <w:marRight w:val="0"/>
      <w:marTop w:val="0"/>
      <w:marBottom w:val="0"/>
      <w:divBdr>
        <w:top w:val="none" w:sz="0" w:space="0" w:color="auto"/>
        <w:left w:val="none" w:sz="0" w:space="0" w:color="auto"/>
        <w:bottom w:val="none" w:sz="0" w:space="0" w:color="auto"/>
        <w:right w:val="none" w:sz="0" w:space="0" w:color="auto"/>
      </w:divBdr>
    </w:div>
    <w:div w:id="711803402">
      <w:bodyDiv w:val="1"/>
      <w:marLeft w:val="0"/>
      <w:marRight w:val="0"/>
      <w:marTop w:val="0"/>
      <w:marBottom w:val="0"/>
      <w:divBdr>
        <w:top w:val="none" w:sz="0" w:space="0" w:color="auto"/>
        <w:left w:val="none" w:sz="0" w:space="0" w:color="auto"/>
        <w:bottom w:val="none" w:sz="0" w:space="0" w:color="auto"/>
        <w:right w:val="none" w:sz="0" w:space="0" w:color="auto"/>
      </w:divBdr>
    </w:div>
    <w:div w:id="756829188">
      <w:bodyDiv w:val="1"/>
      <w:marLeft w:val="0"/>
      <w:marRight w:val="0"/>
      <w:marTop w:val="0"/>
      <w:marBottom w:val="0"/>
      <w:divBdr>
        <w:top w:val="none" w:sz="0" w:space="0" w:color="auto"/>
        <w:left w:val="none" w:sz="0" w:space="0" w:color="auto"/>
        <w:bottom w:val="none" w:sz="0" w:space="0" w:color="auto"/>
        <w:right w:val="none" w:sz="0" w:space="0" w:color="auto"/>
      </w:divBdr>
    </w:div>
    <w:div w:id="757291730">
      <w:bodyDiv w:val="1"/>
      <w:marLeft w:val="0"/>
      <w:marRight w:val="0"/>
      <w:marTop w:val="0"/>
      <w:marBottom w:val="0"/>
      <w:divBdr>
        <w:top w:val="none" w:sz="0" w:space="0" w:color="auto"/>
        <w:left w:val="none" w:sz="0" w:space="0" w:color="auto"/>
        <w:bottom w:val="none" w:sz="0" w:space="0" w:color="auto"/>
        <w:right w:val="none" w:sz="0" w:space="0" w:color="auto"/>
      </w:divBdr>
    </w:div>
    <w:div w:id="830021501">
      <w:bodyDiv w:val="1"/>
      <w:marLeft w:val="0"/>
      <w:marRight w:val="0"/>
      <w:marTop w:val="0"/>
      <w:marBottom w:val="0"/>
      <w:divBdr>
        <w:top w:val="none" w:sz="0" w:space="0" w:color="auto"/>
        <w:left w:val="none" w:sz="0" w:space="0" w:color="auto"/>
        <w:bottom w:val="none" w:sz="0" w:space="0" w:color="auto"/>
        <w:right w:val="none" w:sz="0" w:space="0" w:color="auto"/>
      </w:divBdr>
    </w:div>
    <w:div w:id="839122982">
      <w:bodyDiv w:val="1"/>
      <w:marLeft w:val="0"/>
      <w:marRight w:val="0"/>
      <w:marTop w:val="0"/>
      <w:marBottom w:val="0"/>
      <w:divBdr>
        <w:top w:val="none" w:sz="0" w:space="0" w:color="auto"/>
        <w:left w:val="none" w:sz="0" w:space="0" w:color="auto"/>
        <w:bottom w:val="none" w:sz="0" w:space="0" w:color="auto"/>
        <w:right w:val="none" w:sz="0" w:space="0" w:color="auto"/>
      </w:divBdr>
    </w:div>
    <w:div w:id="860124588">
      <w:bodyDiv w:val="1"/>
      <w:marLeft w:val="0"/>
      <w:marRight w:val="0"/>
      <w:marTop w:val="0"/>
      <w:marBottom w:val="0"/>
      <w:divBdr>
        <w:top w:val="none" w:sz="0" w:space="0" w:color="auto"/>
        <w:left w:val="none" w:sz="0" w:space="0" w:color="auto"/>
        <w:bottom w:val="none" w:sz="0" w:space="0" w:color="auto"/>
        <w:right w:val="none" w:sz="0" w:space="0" w:color="auto"/>
      </w:divBdr>
    </w:div>
    <w:div w:id="871648802">
      <w:bodyDiv w:val="1"/>
      <w:marLeft w:val="0"/>
      <w:marRight w:val="0"/>
      <w:marTop w:val="0"/>
      <w:marBottom w:val="0"/>
      <w:divBdr>
        <w:top w:val="none" w:sz="0" w:space="0" w:color="auto"/>
        <w:left w:val="none" w:sz="0" w:space="0" w:color="auto"/>
        <w:bottom w:val="none" w:sz="0" w:space="0" w:color="auto"/>
        <w:right w:val="none" w:sz="0" w:space="0" w:color="auto"/>
      </w:divBdr>
    </w:div>
    <w:div w:id="884174414">
      <w:bodyDiv w:val="1"/>
      <w:marLeft w:val="0"/>
      <w:marRight w:val="0"/>
      <w:marTop w:val="0"/>
      <w:marBottom w:val="0"/>
      <w:divBdr>
        <w:top w:val="none" w:sz="0" w:space="0" w:color="auto"/>
        <w:left w:val="none" w:sz="0" w:space="0" w:color="auto"/>
        <w:bottom w:val="none" w:sz="0" w:space="0" w:color="auto"/>
        <w:right w:val="none" w:sz="0" w:space="0" w:color="auto"/>
      </w:divBdr>
    </w:div>
    <w:div w:id="894317973">
      <w:bodyDiv w:val="1"/>
      <w:marLeft w:val="0"/>
      <w:marRight w:val="0"/>
      <w:marTop w:val="0"/>
      <w:marBottom w:val="0"/>
      <w:divBdr>
        <w:top w:val="none" w:sz="0" w:space="0" w:color="auto"/>
        <w:left w:val="none" w:sz="0" w:space="0" w:color="auto"/>
        <w:bottom w:val="none" w:sz="0" w:space="0" w:color="auto"/>
        <w:right w:val="none" w:sz="0" w:space="0" w:color="auto"/>
      </w:divBdr>
    </w:div>
    <w:div w:id="909197664">
      <w:bodyDiv w:val="1"/>
      <w:marLeft w:val="0"/>
      <w:marRight w:val="0"/>
      <w:marTop w:val="0"/>
      <w:marBottom w:val="0"/>
      <w:divBdr>
        <w:top w:val="none" w:sz="0" w:space="0" w:color="auto"/>
        <w:left w:val="none" w:sz="0" w:space="0" w:color="auto"/>
        <w:bottom w:val="none" w:sz="0" w:space="0" w:color="auto"/>
        <w:right w:val="none" w:sz="0" w:space="0" w:color="auto"/>
      </w:divBdr>
    </w:div>
    <w:div w:id="941300655">
      <w:bodyDiv w:val="1"/>
      <w:marLeft w:val="0"/>
      <w:marRight w:val="0"/>
      <w:marTop w:val="0"/>
      <w:marBottom w:val="0"/>
      <w:divBdr>
        <w:top w:val="none" w:sz="0" w:space="0" w:color="auto"/>
        <w:left w:val="none" w:sz="0" w:space="0" w:color="auto"/>
        <w:bottom w:val="none" w:sz="0" w:space="0" w:color="auto"/>
        <w:right w:val="none" w:sz="0" w:space="0" w:color="auto"/>
      </w:divBdr>
      <w:divsChild>
        <w:div w:id="676616463">
          <w:marLeft w:val="0"/>
          <w:marRight w:val="0"/>
          <w:marTop w:val="0"/>
          <w:marBottom w:val="0"/>
          <w:divBdr>
            <w:top w:val="none" w:sz="0" w:space="0" w:color="auto"/>
            <w:left w:val="none" w:sz="0" w:space="0" w:color="auto"/>
            <w:bottom w:val="none" w:sz="0" w:space="0" w:color="auto"/>
            <w:right w:val="none" w:sz="0" w:space="0" w:color="auto"/>
          </w:divBdr>
          <w:divsChild>
            <w:div w:id="20994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3940">
      <w:bodyDiv w:val="1"/>
      <w:marLeft w:val="0"/>
      <w:marRight w:val="0"/>
      <w:marTop w:val="0"/>
      <w:marBottom w:val="0"/>
      <w:divBdr>
        <w:top w:val="none" w:sz="0" w:space="0" w:color="auto"/>
        <w:left w:val="none" w:sz="0" w:space="0" w:color="auto"/>
        <w:bottom w:val="none" w:sz="0" w:space="0" w:color="auto"/>
        <w:right w:val="none" w:sz="0" w:space="0" w:color="auto"/>
      </w:divBdr>
      <w:divsChild>
        <w:div w:id="1213692067">
          <w:marLeft w:val="0"/>
          <w:marRight w:val="0"/>
          <w:marTop w:val="0"/>
          <w:marBottom w:val="0"/>
          <w:divBdr>
            <w:top w:val="none" w:sz="0" w:space="0" w:color="auto"/>
            <w:left w:val="none" w:sz="0" w:space="0" w:color="auto"/>
            <w:bottom w:val="none" w:sz="0" w:space="0" w:color="auto"/>
            <w:right w:val="none" w:sz="0" w:space="0" w:color="auto"/>
          </w:divBdr>
          <w:divsChild>
            <w:div w:id="429275592">
              <w:marLeft w:val="0"/>
              <w:marRight w:val="0"/>
              <w:marTop w:val="0"/>
              <w:marBottom w:val="0"/>
              <w:divBdr>
                <w:top w:val="none" w:sz="0" w:space="0" w:color="auto"/>
                <w:left w:val="none" w:sz="0" w:space="0" w:color="auto"/>
                <w:bottom w:val="none" w:sz="0" w:space="0" w:color="auto"/>
                <w:right w:val="none" w:sz="0" w:space="0" w:color="auto"/>
              </w:divBdr>
              <w:divsChild>
                <w:div w:id="2052460305">
                  <w:marLeft w:val="0"/>
                  <w:marRight w:val="0"/>
                  <w:marTop w:val="0"/>
                  <w:marBottom w:val="0"/>
                  <w:divBdr>
                    <w:top w:val="none" w:sz="0" w:space="0" w:color="auto"/>
                    <w:left w:val="none" w:sz="0" w:space="0" w:color="auto"/>
                    <w:bottom w:val="none" w:sz="0" w:space="0" w:color="auto"/>
                    <w:right w:val="none" w:sz="0" w:space="0" w:color="auto"/>
                  </w:divBdr>
                  <w:divsChild>
                    <w:div w:id="768700924">
                      <w:marLeft w:val="0"/>
                      <w:marRight w:val="0"/>
                      <w:marTop w:val="0"/>
                      <w:marBottom w:val="0"/>
                      <w:divBdr>
                        <w:top w:val="none" w:sz="0" w:space="0" w:color="auto"/>
                        <w:left w:val="none" w:sz="0" w:space="0" w:color="auto"/>
                        <w:bottom w:val="none" w:sz="0" w:space="0" w:color="auto"/>
                        <w:right w:val="none" w:sz="0" w:space="0" w:color="auto"/>
                      </w:divBdr>
                      <w:divsChild>
                        <w:div w:id="1298798238">
                          <w:marLeft w:val="0"/>
                          <w:marRight w:val="0"/>
                          <w:marTop w:val="0"/>
                          <w:marBottom w:val="0"/>
                          <w:divBdr>
                            <w:top w:val="none" w:sz="0" w:space="0" w:color="auto"/>
                            <w:left w:val="none" w:sz="0" w:space="0" w:color="auto"/>
                            <w:bottom w:val="none" w:sz="0" w:space="0" w:color="auto"/>
                            <w:right w:val="none" w:sz="0" w:space="0" w:color="auto"/>
                          </w:divBdr>
                          <w:divsChild>
                            <w:div w:id="2106261679">
                              <w:marLeft w:val="0"/>
                              <w:marRight w:val="0"/>
                              <w:marTop w:val="0"/>
                              <w:marBottom w:val="0"/>
                              <w:divBdr>
                                <w:top w:val="none" w:sz="0" w:space="0" w:color="auto"/>
                                <w:left w:val="none" w:sz="0" w:space="0" w:color="auto"/>
                                <w:bottom w:val="none" w:sz="0" w:space="0" w:color="auto"/>
                                <w:right w:val="none" w:sz="0" w:space="0" w:color="auto"/>
                              </w:divBdr>
                              <w:divsChild>
                                <w:div w:id="1737900684">
                                  <w:marLeft w:val="0"/>
                                  <w:marRight w:val="0"/>
                                  <w:marTop w:val="0"/>
                                  <w:marBottom w:val="0"/>
                                  <w:divBdr>
                                    <w:top w:val="none" w:sz="0" w:space="0" w:color="auto"/>
                                    <w:left w:val="none" w:sz="0" w:space="0" w:color="auto"/>
                                    <w:bottom w:val="none" w:sz="0" w:space="0" w:color="auto"/>
                                    <w:right w:val="none" w:sz="0" w:space="0" w:color="auto"/>
                                  </w:divBdr>
                                  <w:divsChild>
                                    <w:div w:id="1528064337">
                                      <w:marLeft w:val="60"/>
                                      <w:marRight w:val="0"/>
                                      <w:marTop w:val="0"/>
                                      <w:marBottom w:val="0"/>
                                      <w:divBdr>
                                        <w:top w:val="none" w:sz="0" w:space="0" w:color="auto"/>
                                        <w:left w:val="none" w:sz="0" w:space="0" w:color="auto"/>
                                        <w:bottom w:val="none" w:sz="0" w:space="0" w:color="auto"/>
                                        <w:right w:val="none" w:sz="0" w:space="0" w:color="auto"/>
                                      </w:divBdr>
                                      <w:divsChild>
                                        <w:div w:id="1018847454">
                                          <w:marLeft w:val="0"/>
                                          <w:marRight w:val="0"/>
                                          <w:marTop w:val="0"/>
                                          <w:marBottom w:val="0"/>
                                          <w:divBdr>
                                            <w:top w:val="none" w:sz="0" w:space="0" w:color="auto"/>
                                            <w:left w:val="none" w:sz="0" w:space="0" w:color="auto"/>
                                            <w:bottom w:val="none" w:sz="0" w:space="0" w:color="auto"/>
                                            <w:right w:val="none" w:sz="0" w:space="0" w:color="auto"/>
                                          </w:divBdr>
                                          <w:divsChild>
                                            <w:div w:id="1496068962">
                                              <w:marLeft w:val="0"/>
                                              <w:marRight w:val="0"/>
                                              <w:marTop w:val="0"/>
                                              <w:marBottom w:val="120"/>
                                              <w:divBdr>
                                                <w:top w:val="single" w:sz="6" w:space="0" w:color="F5F5F5"/>
                                                <w:left w:val="single" w:sz="6" w:space="0" w:color="F5F5F5"/>
                                                <w:bottom w:val="single" w:sz="6" w:space="0" w:color="F5F5F5"/>
                                                <w:right w:val="single" w:sz="6" w:space="0" w:color="F5F5F5"/>
                                              </w:divBdr>
                                              <w:divsChild>
                                                <w:div w:id="144664994">
                                                  <w:marLeft w:val="0"/>
                                                  <w:marRight w:val="0"/>
                                                  <w:marTop w:val="0"/>
                                                  <w:marBottom w:val="0"/>
                                                  <w:divBdr>
                                                    <w:top w:val="none" w:sz="0" w:space="0" w:color="auto"/>
                                                    <w:left w:val="none" w:sz="0" w:space="0" w:color="auto"/>
                                                    <w:bottom w:val="none" w:sz="0" w:space="0" w:color="auto"/>
                                                    <w:right w:val="none" w:sz="0" w:space="0" w:color="auto"/>
                                                  </w:divBdr>
                                                  <w:divsChild>
                                                    <w:div w:id="1197087749">
                                                      <w:marLeft w:val="0"/>
                                                      <w:marRight w:val="0"/>
                                                      <w:marTop w:val="0"/>
                                                      <w:marBottom w:val="0"/>
                                                      <w:divBdr>
                                                        <w:top w:val="none" w:sz="0" w:space="0" w:color="auto"/>
                                                        <w:left w:val="none" w:sz="0" w:space="0" w:color="auto"/>
                                                        <w:bottom w:val="none" w:sz="0" w:space="0" w:color="auto"/>
                                                        <w:right w:val="none" w:sz="0" w:space="0" w:color="auto"/>
                                                      </w:divBdr>
                                                    </w:div>
                                                  </w:divsChild>
                                                </w:div>
                                                <w:div w:id="878125938">
                                                  <w:marLeft w:val="0"/>
                                                  <w:marRight w:val="0"/>
                                                  <w:marTop w:val="0"/>
                                                  <w:marBottom w:val="0"/>
                                                  <w:divBdr>
                                                    <w:top w:val="none" w:sz="0" w:space="0" w:color="auto"/>
                                                    <w:left w:val="none" w:sz="0" w:space="0" w:color="auto"/>
                                                    <w:bottom w:val="none" w:sz="0" w:space="0" w:color="auto"/>
                                                    <w:right w:val="none" w:sz="0" w:space="0" w:color="auto"/>
                                                  </w:divBdr>
                                                  <w:divsChild>
                                                    <w:div w:id="638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0619855">
      <w:bodyDiv w:val="1"/>
      <w:marLeft w:val="0"/>
      <w:marRight w:val="0"/>
      <w:marTop w:val="0"/>
      <w:marBottom w:val="0"/>
      <w:divBdr>
        <w:top w:val="none" w:sz="0" w:space="0" w:color="auto"/>
        <w:left w:val="none" w:sz="0" w:space="0" w:color="auto"/>
        <w:bottom w:val="none" w:sz="0" w:space="0" w:color="auto"/>
        <w:right w:val="none" w:sz="0" w:space="0" w:color="auto"/>
      </w:divBdr>
    </w:div>
    <w:div w:id="1032263482">
      <w:bodyDiv w:val="1"/>
      <w:marLeft w:val="0"/>
      <w:marRight w:val="0"/>
      <w:marTop w:val="0"/>
      <w:marBottom w:val="0"/>
      <w:divBdr>
        <w:top w:val="none" w:sz="0" w:space="0" w:color="auto"/>
        <w:left w:val="none" w:sz="0" w:space="0" w:color="auto"/>
        <w:bottom w:val="none" w:sz="0" w:space="0" w:color="auto"/>
        <w:right w:val="none" w:sz="0" w:space="0" w:color="auto"/>
      </w:divBdr>
    </w:div>
    <w:div w:id="1086266056">
      <w:bodyDiv w:val="1"/>
      <w:marLeft w:val="0"/>
      <w:marRight w:val="0"/>
      <w:marTop w:val="0"/>
      <w:marBottom w:val="0"/>
      <w:divBdr>
        <w:top w:val="none" w:sz="0" w:space="0" w:color="auto"/>
        <w:left w:val="none" w:sz="0" w:space="0" w:color="auto"/>
        <w:bottom w:val="none" w:sz="0" w:space="0" w:color="auto"/>
        <w:right w:val="none" w:sz="0" w:space="0" w:color="auto"/>
      </w:divBdr>
    </w:div>
    <w:div w:id="1165823146">
      <w:bodyDiv w:val="1"/>
      <w:marLeft w:val="0"/>
      <w:marRight w:val="0"/>
      <w:marTop w:val="0"/>
      <w:marBottom w:val="0"/>
      <w:divBdr>
        <w:top w:val="none" w:sz="0" w:space="0" w:color="auto"/>
        <w:left w:val="none" w:sz="0" w:space="0" w:color="auto"/>
        <w:bottom w:val="none" w:sz="0" w:space="0" w:color="auto"/>
        <w:right w:val="none" w:sz="0" w:space="0" w:color="auto"/>
      </w:divBdr>
    </w:div>
    <w:div w:id="1213421319">
      <w:bodyDiv w:val="1"/>
      <w:marLeft w:val="0"/>
      <w:marRight w:val="0"/>
      <w:marTop w:val="0"/>
      <w:marBottom w:val="0"/>
      <w:divBdr>
        <w:top w:val="none" w:sz="0" w:space="0" w:color="auto"/>
        <w:left w:val="none" w:sz="0" w:space="0" w:color="auto"/>
        <w:bottom w:val="none" w:sz="0" w:space="0" w:color="auto"/>
        <w:right w:val="none" w:sz="0" w:space="0" w:color="auto"/>
      </w:divBdr>
    </w:div>
    <w:div w:id="1213495785">
      <w:bodyDiv w:val="1"/>
      <w:marLeft w:val="0"/>
      <w:marRight w:val="0"/>
      <w:marTop w:val="0"/>
      <w:marBottom w:val="0"/>
      <w:divBdr>
        <w:top w:val="none" w:sz="0" w:space="0" w:color="auto"/>
        <w:left w:val="none" w:sz="0" w:space="0" w:color="auto"/>
        <w:bottom w:val="none" w:sz="0" w:space="0" w:color="auto"/>
        <w:right w:val="none" w:sz="0" w:space="0" w:color="auto"/>
      </w:divBdr>
    </w:div>
    <w:div w:id="1213687156">
      <w:bodyDiv w:val="1"/>
      <w:marLeft w:val="0"/>
      <w:marRight w:val="0"/>
      <w:marTop w:val="0"/>
      <w:marBottom w:val="0"/>
      <w:divBdr>
        <w:top w:val="none" w:sz="0" w:space="0" w:color="auto"/>
        <w:left w:val="none" w:sz="0" w:space="0" w:color="auto"/>
        <w:bottom w:val="none" w:sz="0" w:space="0" w:color="auto"/>
        <w:right w:val="none" w:sz="0" w:space="0" w:color="auto"/>
      </w:divBdr>
    </w:div>
    <w:div w:id="1350452728">
      <w:bodyDiv w:val="1"/>
      <w:marLeft w:val="0"/>
      <w:marRight w:val="0"/>
      <w:marTop w:val="0"/>
      <w:marBottom w:val="0"/>
      <w:divBdr>
        <w:top w:val="none" w:sz="0" w:space="0" w:color="auto"/>
        <w:left w:val="none" w:sz="0" w:space="0" w:color="auto"/>
        <w:bottom w:val="none" w:sz="0" w:space="0" w:color="auto"/>
        <w:right w:val="none" w:sz="0" w:space="0" w:color="auto"/>
      </w:divBdr>
    </w:div>
    <w:div w:id="1391344824">
      <w:bodyDiv w:val="1"/>
      <w:marLeft w:val="0"/>
      <w:marRight w:val="0"/>
      <w:marTop w:val="0"/>
      <w:marBottom w:val="0"/>
      <w:divBdr>
        <w:top w:val="none" w:sz="0" w:space="0" w:color="auto"/>
        <w:left w:val="none" w:sz="0" w:space="0" w:color="auto"/>
        <w:bottom w:val="none" w:sz="0" w:space="0" w:color="auto"/>
        <w:right w:val="none" w:sz="0" w:space="0" w:color="auto"/>
      </w:divBdr>
    </w:div>
    <w:div w:id="1433937302">
      <w:bodyDiv w:val="1"/>
      <w:marLeft w:val="0"/>
      <w:marRight w:val="0"/>
      <w:marTop w:val="0"/>
      <w:marBottom w:val="0"/>
      <w:divBdr>
        <w:top w:val="none" w:sz="0" w:space="0" w:color="auto"/>
        <w:left w:val="none" w:sz="0" w:space="0" w:color="auto"/>
        <w:bottom w:val="none" w:sz="0" w:space="0" w:color="auto"/>
        <w:right w:val="none" w:sz="0" w:space="0" w:color="auto"/>
      </w:divBdr>
    </w:div>
    <w:div w:id="1437100223">
      <w:bodyDiv w:val="1"/>
      <w:marLeft w:val="0"/>
      <w:marRight w:val="0"/>
      <w:marTop w:val="0"/>
      <w:marBottom w:val="0"/>
      <w:divBdr>
        <w:top w:val="none" w:sz="0" w:space="0" w:color="auto"/>
        <w:left w:val="none" w:sz="0" w:space="0" w:color="auto"/>
        <w:bottom w:val="none" w:sz="0" w:space="0" w:color="auto"/>
        <w:right w:val="none" w:sz="0" w:space="0" w:color="auto"/>
      </w:divBdr>
    </w:div>
    <w:div w:id="1459640997">
      <w:bodyDiv w:val="1"/>
      <w:marLeft w:val="0"/>
      <w:marRight w:val="0"/>
      <w:marTop w:val="0"/>
      <w:marBottom w:val="0"/>
      <w:divBdr>
        <w:top w:val="none" w:sz="0" w:space="0" w:color="auto"/>
        <w:left w:val="none" w:sz="0" w:space="0" w:color="auto"/>
        <w:bottom w:val="none" w:sz="0" w:space="0" w:color="auto"/>
        <w:right w:val="none" w:sz="0" w:space="0" w:color="auto"/>
      </w:divBdr>
    </w:div>
    <w:div w:id="1468890729">
      <w:bodyDiv w:val="1"/>
      <w:marLeft w:val="0"/>
      <w:marRight w:val="0"/>
      <w:marTop w:val="0"/>
      <w:marBottom w:val="0"/>
      <w:divBdr>
        <w:top w:val="none" w:sz="0" w:space="0" w:color="auto"/>
        <w:left w:val="none" w:sz="0" w:space="0" w:color="auto"/>
        <w:bottom w:val="none" w:sz="0" w:space="0" w:color="auto"/>
        <w:right w:val="none" w:sz="0" w:space="0" w:color="auto"/>
      </w:divBdr>
    </w:div>
    <w:div w:id="1518158400">
      <w:bodyDiv w:val="1"/>
      <w:marLeft w:val="0"/>
      <w:marRight w:val="0"/>
      <w:marTop w:val="0"/>
      <w:marBottom w:val="0"/>
      <w:divBdr>
        <w:top w:val="none" w:sz="0" w:space="0" w:color="auto"/>
        <w:left w:val="none" w:sz="0" w:space="0" w:color="auto"/>
        <w:bottom w:val="none" w:sz="0" w:space="0" w:color="auto"/>
        <w:right w:val="none" w:sz="0" w:space="0" w:color="auto"/>
      </w:divBdr>
    </w:div>
    <w:div w:id="1574242182">
      <w:bodyDiv w:val="1"/>
      <w:marLeft w:val="0"/>
      <w:marRight w:val="0"/>
      <w:marTop w:val="0"/>
      <w:marBottom w:val="0"/>
      <w:divBdr>
        <w:top w:val="none" w:sz="0" w:space="0" w:color="auto"/>
        <w:left w:val="none" w:sz="0" w:space="0" w:color="auto"/>
        <w:bottom w:val="none" w:sz="0" w:space="0" w:color="auto"/>
        <w:right w:val="none" w:sz="0" w:space="0" w:color="auto"/>
      </w:divBdr>
    </w:div>
    <w:div w:id="1598095930">
      <w:bodyDiv w:val="1"/>
      <w:marLeft w:val="0"/>
      <w:marRight w:val="0"/>
      <w:marTop w:val="0"/>
      <w:marBottom w:val="0"/>
      <w:divBdr>
        <w:top w:val="none" w:sz="0" w:space="0" w:color="auto"/>
        <w:left w:val="none" w:sz="0" w:space="0" w:color="auto"/>
        <w:bottom w:val="none" w:sz="0" w:space="0" w:color="auto"/>
        <w:right w:val="none" w:sz="0" w:space="0" w:color="auto"/>
      </w:divBdr>
    </w:div>
    <w:div w:id="1646395693">
      <w:bodyDiv w:val="1"/>
      <w:marLeft w:val="0"/>
      <w:marRight w:val="0"/>
      <w:marTop w:val="0"/>
      <w:marBottom w:val="0"/>
      <w:divBdr>
        <w:top w:val="none" w:sz="0" w:space="0" w:color="auto"/>
        <w:left w:val="none" w:sz="0" w:space="0" w:color="auto"/>
        <w:bottom w:val="none" w:sz="0" w:space="0" w:color="auto"/>
        <w:right w:val="none" w:sz="0" w:space="0" w:color="auto"/>
      </w:divBdr>
    </w:div>
    <w:div w:id="1707412542">
      <w:bodyDiv w:val="1"/>
      <w:marLeft w:val="0"/>
      <w:marRight w:val="0"/>
      <w:marTop w:val="0"/>
      <w:marBottom w:val="0"/>
      <w:divBdr>
        <w:top w:val="none" w:sz="0" w:space="0" w:color="auto"/>
        <w:left w:val="none" w:sz="0" w:space="0" w:color="auto"/>
        <w:bottom w:val="none" w:sz="0" w:space="0" w:color="auto"/>
        <w:right w:val="none" w:sz="0" w:space="0" w:color="auto"/>
      </w:divBdr>
    </w:div>
    <w:div w:id="1721202413">
      <w:bodyDiv w:val="1"/>
      <w:marLeft w:val="0"/>
      <w:marRight w:val="0"/>
      <w:marTop w:val="0"/>
      <w:marBottom w:val="0"/>
      <w:divBdr>
        <w:top w:val="none" w:sz="0" w:space="0" w:color="auto"/>
        <w:left w:val="none" w:sz="0" w:space="0" w:color="auto"/>
        <w:bottom w:val="none" w:sz="0" w:space="0" w:color="auto"/>
        <w:right w:val="none" w:sz="0" w:space="0" w:color="auto"/>
      </w:divBdr>
    </w:div>
    <w:div w:id="1745450547">
      <w:bodyDiv w:val="1"/>
      <w:marLeft w:val="0"/>
      <w:marRight w:val="0"/>
      <w:marTop w:val="0"/>
      <w:marBottom w:val="0"/>
      <w:divBdr>
        <w:top w:val="none" w:sz="0" w:space="0" w:color="auto"/>
        <w:left w:val="none" w:sz="0" w:space="0" w:color="auto"/>
        <w:bottom w:val="none" w:sz="0" w:space="0" w:color="auto"/>
        <w:right w:val="none" w:sz="0" w:space="0" w:color="auto"/>
      </w:divBdr>
    </w:div>
    <w:div w:id="1765033903">
      <w:bodyDiv w:val="1"/>
      <w:marLeft w:val="0"/>
      <w:marRight w:val="0"/>
      <w:marTop w:val="0"/>
      <w:marBottom w:val="0"/>
      <w:divBdr>
        <w:top w:val="none" w:sz="0" w:space="0" w:color="auto"/>
        <w:left w:val="none" w:sz="0" w:space="0" w:color="auto"/>
        <w:bottom w:val="none" w:sz="0" w:space="0" w:color="auto"/>
        <w:right w:val="none" w:sz="0" w:space="0" w:color="auto"/>
      </w:divBdr>
    </w:div>
    <w:div w:id="1813214489">
      <w:bodyDiv w:val="1"/>
      <w:marLeft w:val="0"/>
      <w:marRight w:val="0"/>
      <w:marTop w:val="0"/>
      <w:marBottom w:val="0"/>
      <w:divBdr>
        <w:top w:val="none" w:sz="0" w:space="0" w:color="auto"/>
        <w:left w:val="none" w:sz="0" w:space="0" w:color="auto"/>
        <w:bottom w:val="none" w:sz="0" w:space="0" w:color="auto"/>
        <w:right w:val="none" w:sz="0" w:space="0" w:color="auto"/>
      </w:divBdr>
    </w:div>
    <w:div w:id="1941375695">
      <w:bodyDiv w:val="1"/>
      <w:marLeft w:val="0"/>
      <w:marRight w:val="0"/>
      <w:marTop w:val="0"/>
      <w:marBottom w:val="0"/>
      <w:divBdr>
        <w:top w:val="none" w:sz="0" w:space="0" w:color="auto"/>
        <w:left w:val="none" w:sz="0" w:space="0" w:color="auto"/>
        <w:bottom w:val="none" w:sz="0" w:space="0" w:color="auto"/>
        <w:right w:val="none" w:sz="0" w:space="0" w:color="auto"/>
      </w:divBdr>
    </w:div>
    <w:div w:id="1959411653">
      <w:bodyDiv w:val="1"/>
      <w:marLeft w:val="0"/>
      <w:marRight w:val="0"/>
      <w:marTop w:val="0"/>
      <w:marBottom w:val="0"/>
      <w:divBdr>
        <w:top w:val="none" w:sz="0" w:space="0" w:color="auto"/>
        <w:left w:val="none" w:sz="0" w:space="0" w:color="auto"/>
        <w:bottom w:val="none" w:sz="0" w:space="0" w:color="auto"/>
        <w:right w:val="none" w:sz="0" w:space="0" w:color="auto"/>
      </w:divBdr>
      <w:divsChild>
        <w:div w:id="1368023727">
          <w:marLeft w:val="0"/>
          <w:marRight w:val="0"/>
          <w:marTop w:val="0"/>
          <w:marBottom w:val="0"/>
          <w:divBdr>
            <w:top w:val="none" w:sz="0" w:space="0" w:color="auto"/>
            <w:left w:val="none" w:sz="0" w:space="0" w:color="auto"/>
            <w:bottom w:val="none" w:sz="0" w:space="0" w:color="auto"/>
            <w:right w:val="none" w:sz="0" w:space="0" w:color="auto"/>
          </w:divBdr>
          <w:divsChild>
            <w:div w:id="123887391">
              <w:marLeft w:val="0"/>
              <w:marRight w:val="0"/>
              <w:marTop w:val="0"/>
              <w:marBottom w:val="0"/>
              <w:divBdr>
                <w:top w:val="none" w:sz="0" w:space="0" w:color="auto"/>
                <w:left w:val="none" w:sz="0" w:space="0" w:color="auto"/>
                <w:bottom w:val="none" w:sz="0" w:space="0" w:color="auto"/>
                <w:right w:val="none" w:sz="0" w:space="0" w:color="auto"/>
              </w:divBdr>
              <w:divsChild>
                <w:div w:id="1704944564">
                  <w:marLeft w:val="0"/>
                  <w:marRight w:val="0"/>
                  <w:marTop w:val="0"/>
                  <w:marBottom w:val="0"/>
                  <w:divBdr>
                    <w:top w:val="none" w:sz="0" w:space="0" w:color="auto"/>
                    <w:left w:val="none" w:sz="0" w:space="0" w:color="auto"/>
                    <w:bottom w:val="none" w:sz="0" w:space="0" w:color="auto"/>
                    <w:right w:val="none" w:sz="0" w:space="0" w:color="auto"/>
                  </w:divBdr>
                  <w:divsChild>
                    <w:div w:id="1292902698">
                      <w:marLeft w:val="0"/>
                      <w:marRight w:val="0"/>
                      <w:marTop w:val="0"/>
                      <w:marBottom w:val="0"/>
                      <w:divBdr>
                        <w:top w:val="none" w:sz="0" w:space="0" w:color="auto"/>
                        <w:left w:val="none" w:sz="0" w:space="0" w:color="auto"/>
                        <w:bottom w:val="none" w:sz="0" w:space="0" w:color="auto"/>
                        <w:right w:val="none" w:sz="0" w:space="0" w:color="auto"/>
                      </w:divBdr>
                      <w:divsChild>
                        <w:div w:id="2135059215">
                          <w:marLeft w:val="0"/>
                          <w:marRight w:val="0"/>
                          <w:marTop w:val="0"/>
                          <w:marBottom w:val="0"/>
                          <w:divBdr>
                            <w:top w:val="none" w:sz="0" w:space="0" w:color="auto"/>
                            <w:left w:val="none" w:sz="0" w:space="0" w:color="auto"/>
                            <w:bottom w:val="none" w:sz="0" w:space="0" w:color="auto"/>
                            <w:right w:val="none" w:sz="0" w:space="0" w:color="auto"/>
                          </w:divBdr>
                          <w:divsChild>
                            <w:div w:id="960527245">
                              <w:marLeft w:val="0"/>
                              <w:marRight w:val="0"/>
                              <w:marTop w:val="0"/>
                              <w:marBottom w:val="0"/>
                              <w:divBdr>
                                <w:top w:val="none" w:sz="0" w:space="0" w:color="auto"/>
                                <w:left w:val="none" w:sz="0" w:space="0" w:color="auto"/>
                                <w:bottom w:val="none" w:sz="0" w:space="0" w:color="auto"/>
                                <w:right w:val="none" w:sz="0" w:space="0" w:color="auto"/>
                              </w:divBdr>
                              <w:divsChild>
                                <w:div w:id="951211182">
                                  <w:marLeft w:val="0"/>
                                  <w:marRight w:val="0"/>
                                  <w:marTop w:val="0"/>
                                  <w:marBottom w:val="0"/>
                                  <w:divBdr>
                                    <w:top w:val="none" w:sz="0" w:space="0" w:color="auto"/>
                                    <w:left w:val="none" w:sz="0" w:space="0" w:color="auto"/>
                                    <w:bottom w:val="none" w:sz="0" w:space="0" w:color="auto"/>
                                    <w:right w:val="none" w:sz="0" w:space="0" w:color="auto"/>
                                  </w:divBdr>
                                  <w:divsChild>
                                    <w:div w:id="215314885">
                                      <w:marLeft w:val="60"/>
                                      <w:marRight w:val="0"/>
                                      <w:marTop w:val="0"/>
                                      <w:marBottom w:val="0"/>
                                      <w:divBdr>
                                        <w:top w:val="none" w:sz="0" w:space="0" w:color="auto"/>
                                        <w:left w:val="none" w:sz="0" w:space="0" w:color="auto"/>
                                        <w:bottom w:val="none" w:sz="0" w:space="0" w:color="auto"/>
                                        <w:right w:val="none" w:sz="0" w:space="0" w:color="auto"/>
                                      </w:divBdr>
                                      <w:divsChild>
                                        <w:div w:id="793448162">
                                          <w:marLeft w:val="0"/>
                                          <w:marRight w:val="0"/>
                                          <w:marTop w:val="0"/>
                                          <w:marBottom w:val="0"/>
                                          <w:divBdr>
                                            <w:top w:val="none" w:sz="0" w:space="0" w:color="auto"/>
                                            <w:left w:val="none" w:sz="0" w:space="0" w:color="auto"/>
                                            <w:bottom w:val="none" w:sz="0" w:space="0" w:color="auto"/>
                                            <w:right w:val="none" w:sz="0" w:space="0" w:color="auto"/>
                                          </w:divBdr>
                                          <w:divsChild>
                                            <w:div w:id="615478808">
                                              <w:marLeft w:val="0"/>
                                              <w:marRight w:val="0"/>
                                              <w:marTop w:val="0"/>
                                              <w:marBottom w:val="120"/>
                                              <w:divBdr>
                                                <w:top w:val="single" w:sz="6" w:space="0" w:color="F5F5F5"/>
                                                <w:left w:val="single" w:sz="6" w:space="0" w:color="F5F5F5"/>
                                                <w:bottom w:val="single" w:sz="6" w:space="0" w:color="F5F5F5"/>
                                                <w:right w:val="single" w:sz="6" w:space="0" w:color="F5F5F5"/>
                                              </w:divBdr>
                                              <w:divsChild>
                                                <w:div w:id="844829214">
                                                  <w:marLeft w:val="0"/>
                                                  <w:marRight w:val="0"/>
                                                  <w:marTop w:val="0"/>
                                                  <w:marBottom w:val="0"/>
                                                  <w:divBdr>
                                                    <w:top w:val="none" w:sz="0" w:space="0" w:color="auto"/>
                                                    <w:left w:val="none" w:sz="0" w:space="0" w:color="auto"/>
                                                    <w:bottom w:val="none" w:sz="0" w:space="0" w:color="auto"/>
                                                    <w:right w:val="none" w:sz="0" w:space="0" w:color="auto"/>
                                                  </w:divBdr>
                                                  <w:divsChild>
                                                    <w:div w:id="9854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136667">
      <w:bodyDiv w:val="1"/>
      <w:marLeft w:val="0"/>
      <w:marRight w:val="0"/>
      <w:marTop w:val="0"/>
      <w:marBottom w:val="0"/>
      <w:divBdr>
        <w:top w:val="none" w:sz="0" w:space="0" w:color="auto"/>
        <w:left w:val="none" w:sz="0" w:space="0" w:color="auto"/>
        <w:bottom w:val="none" w:sz="0" w:space="0" w:color="auto"/>
        <w:right w:val="none" w:sz="0" w:space="0" w:color="auto"/>
      </w:divBdr>
    </w:div>
    <w:div w:id="1969119799">
      <w:bodyDiv w:val="1"/>
      <w:marLeft w:val="0"/>
      <w:marRight w:val="0"/>
      <w:marTop w:val="0"/>
      <w:marBottom w:val="0"/>
      <w:divBdr>
        <w:top w:val="none" w:sz="0" w:space="0" w:color="auto"/>
        <w:left w:val="none" w:sz="0" w:space="0" w:color="auto"/>
        <w:bottom w:val="none" w:sz="0" w:space="0" w:color="auto"/>
        <w:right w:val="none" w:sz="0" w:space="0" w:color="auto"/>
      </w:divBdr>
    </w:div>
    <w:div w:id="2062513378">
      <w:bodyDiv w:val="1"/>
      <w:marLeft w:val="0"/>
      <w:marRight w:val="0"/>
      <w:marTop w:val="0"/>
      <w:marBottom w:val="0"/>
      <w:divBdr>
        <w:top w:val="none" w:sz="0" w:space="0" w:color="auto"/>
        <w:left w:val="none" w:sz="0" w:space="0" w:color="auto"/>
        <w:bottom w:val="none" w:sz="0" w:space="0" w:color="auto"/>
        <w:right w:val="none" w:sz="0" w:space="0" w:color="auto"/>
      </w:divBdr>
    </w:div>
    <w:div w:id="2066831236">
      <w:bodyDiv w:val="1"/>
      <w:marLeft w:val="0"/>
      <w:marRight w:val="0"/>
      <w:marTop w:val="0"/>
      <w:marBottom w:val="0"/>
      <w:divBdr>
        <w:top w:val="none" w:sz="0" w:space="0" w:color="auto"/>
        <w:left w:val="none" w:sz="0" w:space="0" w:color="auto"/>
        <w:bottom w:val="none" w:sz="0" w:space="0" w:color="auto"/>
        <w:right w:val="none" w:sz="0" w:space="0" w:color="auto"/>
      </w:divBdr>
    </w:div>
    <w:div w:id="2072117774">
      <w:bodyDiv w:val="1"/>
      <w:marLeft w:val="0"/>
      <w:marRight w:val="0"/>
      <w:marTop w:val="0"/>
      <w:marBottom w:val="0"/>
      <w:divBdr>
        <w:top w:val="none" w:sz="0" w:space="0" w:color="auto"/>
        <w:left w:val="none" w:sz="0" w:space="0" w:color="auto"/>
        <w:bottom w:val="none" w:sz="0" w:space="0" w:color="auto"/>
        <w:right w:val="none" w:sz="0" w:space="0" w:color="auto"/>
      </w:divBdr>
    </w:div>
    <w:div w:id="2089109928">
      <w:bodyDiv w:val="1"/>
      <w:marLeft w:val="0"/>
      <w:marRight w:val="0"/>
      <w:marTop w:val="0"/>
      <w:marBottom w:val="0"/>
      <w:divBdr>
        <w:top w:val="none" w:sz="0" w:space="0" w:color="auto"/>
        <w:left w:val="none" w:sz="0" w:space="0" w:color="auto"/>
        <w:bottom w:val="none" w:sz="0" w:space="0" w:color="auto"/>
        <w:right w:val="none" w:sz="0" w:space="0" w:color="auto"/>
      </w:divBdr>
    </w:div>
    <w:div w:id="2104299931">
      <w:bodyDiv w:val="1"/>
      <w:marLeft w:val="0"/>
      <w:marRight w:val="0"/>
      <w:marTop w:val="0"/>
      <w:marBottom w:val="0"/>
      <w:divBdr>
        <w:top w:val="none" w:sz="0" w:space="0" w:color="auto"/>
        <w:left w:val="none" w:sz="0" w:space="0" w:color="auto"/>
        <w:bottom w:val="none" w:sz="0" w:space="0" w:color="auto"/>
        <w:right w:val="none" w:sz="0" w:space="0" w:color="auto"/>
      </w:divBdr>
    </w:div>
    <w:div w:id="2122217677">
      <w:bodyDiv w:val="1"/>
      <w:marLeft w:val="0"/>
      <w:marRight w:val="0"/>
      <w:marTop w:val="0"/>
      <w:marBottom w:val="0"/>
      <w:divBdr>
        <w:top w:val="none" w:sz="0" w:space="0" w:color="auto"/>
        <w:left w:val="none" w:sz="0" w:space="0" w:color="auto"/>
        <w:bottom w:val="none" w:sz="0" w:space="0" w:color="auto"/>
        <w:right w:val="none" w:sz="0" w:space="0" w:color="auto"/>
      </w:divBdr>
    </w:div>
    <w:div w:id="21299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F4372-3B63-449B-A33A-605FA267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11175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Design</cp:lastModifiedBy>
  <cp:revision>2</cp:revision>
  <dcterms:created xsi:type="dcterms:W3CDTF">2019-02-26T10:52:00Z</dcterms:created>
  <dcterms:modified xsi:type="dcterms:W3CDTF">2019-02-26T10:52:00Z</dcterms:modified>
</cp:coreProperties>
</file>